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0A" w:rsidRDefault="0091730A" w:rsidP="0091730A">
      <w:pPr>
        <w:pStyle w:val="10"/>
        <w:keepNext/>
        <w:keepLines/>
        <w:shd w:val="clear" w:color="auto" w:fill="auto"/>
        <w:spacing w:after="42" w:line="360" w:lineRule="exact"/>
        <w:ind w:left="4000"/>
      </w:pPr>
      <w:bookmarkStart w:id="0" w:name="bookmark0"/>
      <w:proofErr w:type="gramStart"/>
      <w:r>
        <w:t>П</w:t>
      </w:r>
      <w:proofErr w:type="gramEnd"/>
      <w:r>
        <w:t xml:space="preserve"> Р И К А 3 Ш</w:t>
      </w:r>
      <w:bookmarkEnd w:id="0"/>
    </w:p>
    <w:p w:rsidR="0091730A" w:rsidRDefault="0091730A" w:rsidP="0091730A">
      <w:pPr>
        <w:pStyle w:val="2"/>
        <w:shd w:val="clear" w:color="auto" w:fill="auto"/>
        <w:spacing w:before="0" w:line="260" w:lineRule="exact"/>
        <w:ind w:left="240" w:firstLine="0"/>
      </w:pPr>
      <w:r>
        <w:pict>
          <v:shapetype id="_x0000_t202" coordsize="21600,21600" o:spt="202" path="m,l,21600r21600,l21600,xe">
            <v:stroke joinstyle="miter"/>
            <v:path gradientshapeok="t" o:connecttype="rect"/>
          </v:shapetype>
          <v:shape id="_x0000_s1026" type="#_x0000_t202" style="position:absolute;left:0;text-align:left;margin-left:236.65pt;margin-top:3.1pt;width:209.05pt;height:1in;z-index:-251658240;mso-wrap-distance-left:5pt;mso-wrap-distance-right:5pt;mso-position-horizontal-relative:margin" wrapcoords="0 0 21600 0 21600 21600 0 21600 0 0" filled="f" stroked="f">
            <v:textbox style="mso-fit-shape-to-text:t" inset="0,0,0,0">
              <w:txbxContent>
                <w:p w:rsidR="0091730A" w:rsidRDefault="0091730A" w:rsidP="0091730A">
                  <w:pPr>
                    <w:pStyle w:val="a5"/>
                    <w:shd w:val="clear" w:color="auto" w:fill="auto"/>
                    <w:spacing w:line="190" w:lineRule="exact"/>
                  </w:pPr>
                  <w:proofErr w:type="gramStart"/>
                  <w:r>
                    <w:rPr>
                      <w:spacing w:val="0"/>
                    </w:rPr>
                    <w:t xml:space="preserve">МИНИСТЕРСТВО ЮСТИЦИЙ РОССИЙСКОЙ «ДИКЦИИ) </w:t>
                  </w:r>
                  <w:proofErr w:type="spellStart"/>
                  <w:r>
                    <w:rPr>
                      <w:spacing w:val="0"/>
                      <w:lang w:val="en-US"/>
                    </w:rPr>
                    <w:t>jb</w:t>
                  </w:r>
                  <w:proofErr w:type="spellEnd"/>
                  <w:r w:rsidRPr="006D78DB">
                    <w:rPr>
                      <w:spacing w:val="0"/>
                    </w:rPr>
                    <w:t xml:space="preserve"> </w:t>
                  </w:r>
                  <w:r>
                    <w:rPr>
                      <w:rStyle w:val="0pt100Exact"/>
                      <w:spacing w:val="0"/>
                    </w:rPr>
                    <w:t>190/1512</w:t>
                  </w:r>
                  <w:proofErr w:type="gramEnd"/>
                </w:p>
                <w:p w:rsidR="0091730A" w:rsidRDefault="0091730A" w:rsidP="0091730A">
                  <w:pPr>
                    <w:jc w:val="center"/>
                    <w:rPr>
                      <w:sz w:val="0"/>
                      <w:szCs w:val="0"/>
                    </w:rPr>
                  </w:pPr>
                  <w:r>
                    <w:rPr>
                      <w:rFonts w:ascii="Courier New" w:eastAsia="Courier New" w:hAnsi="Courier New" w:cs="Courier New"/>
                      <w:noProof/>
                      <w:sz w:val="24"/>
                      <w:szCs w:val="24"/>
                      <w:lang w:eastAsia="ru-RU"/>
                    </w:rPr>
                    <w:drawing>
                      <wp:inline distT="0" distB="0" distL="0" distR="0">
                        <wp:extent cx="2657475" cy="914400"/>
                        <wp:effectExtent l="19050" t="0" r="9525" b="0"/>
                        <wp:docPr id="1" name="Рисунок 1" descr="C:\Users\5A62~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A62~1\AppData\Local\Temp\FineReader11\media\image1.png"/>
                                <pic:cNvPicPr>
                                  <a:picLocks noChangeAspect="1" noChangeArrowheads="1"/>
                                </pic:cNvPicPr>
                              </pic:nvPicPr>
                              <pic:blipFill>
                                <a:blip r:embed="rId4"/>
                                <a:srcRect/>
                                <a:stretch>
                                  <a:fillRect/>
                                </a:stretch>
                              </pic:blipFill>
                              <pic:spPr bwMode="auto">
                                <a:xfrm>
                                  <a:off x="0" y="0"/>
                                  <a:ext cx="2657475" cy="914400"/>
                                </a:xfrm>
                                <a:prstGeom prst="rect">
                                  <a:avLst/>
                                </a:prstGeom>
                                <a:noFill/>
                                <a:ln w="9525">
                                  <a:noFill/>
                                  <a:miter lim="800000"/>
                                  <a:headEnd/>
                                  <a:tailEnd/>
                                </a:ln>
                              </pic:spPr>
                            </pic:pic>
                          </a:graphicData>
                        </a:graphic>
                      </wp:inline>
                    </w:drawing>
                  </w:r>
                </w:p>
              </w:txbxContent>
            </v:textbox>
            <w10:wrap type="square" anchorx="margin"/>
          </v:shape>
        </w:pict>
      </w:r>
      <w:r>
        <w:t>7 ноября</w:t>
      </w:r>
    </w:p>
    <w:p w:rsidR="0091730A" w:rsidRDefault="0091730A" w:rsidP="0091730A">
      <w:pPr>
        <w:pStyle w:val="2"/>
        <w:shd w:val="clear" w:color="auto" w:fill="auto"/>
        <w:tabs>
          <w:tab w:val="left" w:pos="2166"/>
        </w:tabs>
        <w:spacing w:before="0" w:after="1402" w:line="260" w:lineRule="exact"/>
        <w:ind w:left="20" w:firstLine="0"/>
        <w:jc w:val="center"/>
      </w:pPr>
      <w:r>
        <w:t>»</w:t>
      </w:r>
      <w:r>
        <w:tab/>
        <w:t>2018 г.</w:t>
      </w:r>
    </w:p>
    <w:p w:rsidR="0091730A" w:rsidRDefault="0091730A" w:rsidP="0091730A">
      <w:pPr>
        <w:pStyle w:val="21"/>
        <w:keepNext/>
        <w:keepLines/>
        <w:shd w:val="clear" w:color="auto" w:fill="auto"/>
        <w:spacing w:before="0" w:after="470"/>
        <w:ind w:left="20"/>
      </w:pPr>
      <w:bookmarkStart w:id="1" w:name="bookmark1"/>
      <w:r>
        <w:t>Об утверждении Порядка проведения государственной итоговой аттестации по образовательным программам среднего общего образования</w:t>
      </w:r>
      <w:bookmarkEnd w:id="1"/>
      <w:r>
        <w:t xml:space="preserve"> </w:t>
      </w:r>
    </w:p>
    <w:p w:rsidR="0091730A" w:rsidRDefault="0091730A" w:rsidP="0091730A">
      <w:pPr>
        <w:pStyle w:val="21"/>
        <w:keepNext/>
        <w:keepLines/>
        <w:shd w:val="clear" w:color="auto" w:fill="auto"/>
        <w:spacing w:before="0" w:after="470"/>
        <w:ind w:left="20"/>
      </w:pPr>
      <w:r>
        <w:t>(извлечения )</w:t>
      </w:r>
    </w:p>
    <w:p w:rsidR="0091730A" w:rsidRDefault="0091730A" w:rsidP="0091730A">
      <w:pPr>
        <w:jc w:val="center"/>
        <w:rPr>
          <w:rFonts w:ascii="Times New Roman" w:hAnsi="Times New Roman" w:cs="Times New Roman"/>
          <w:sz w:val="28"/>
          <w:szCs w:val="28"/>
        </w:rPr>
      </w:pPr>
    </w:p>
    <w:p w:rsidR="0091730A" w:rsidRPr="00F76D14" w:rsidRDefault="0091730A" w:rsidP="0091730A">
      <w:pPr>
        <w:jc w:val="center"/>
        <w:rPr>
          <w:rFonts w:ascii="Times New Roman" w:hAnsi="Times New Roman" w:cs="Times New Roman"/>
          <w:sz w:val="28"/>
          <w:szCs w:val="28"/>
        </w:rPr>
      </w:pPr>
      <w:r w:rsidRPr="00F76D14">
        <w:rPr>
          <w:rFonts w:ascii="Times New Roman" w:hAnsi="Times New Roman" w:cs="Times New Roman"/>
          <w:sz w:val="28"/>
          <w:szCs w:val="28"/>
        </w:rPr>
        <w:t>Информирование о результатах ЕГЭ</w:t>
      </w:r>
    </w:p>
    <w:p w:rsidR="0091730A" w:rsidRPr="00F76D14"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t xml:space="preserve">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91730A" w:rsidRPr="00F76D14"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t xml:space="preserve">      Ознакомление участников экзамена с утвержденными председателем ГЭК результатами по </w:t>
      </w:r>
      <w:proofErr w:type="gramStart"/>
      <w:r w:rsidRPr="00F76D14">
        <w:rPr>
          <w:rFonts w:ascii="Times New Roman" w:hAnsi="Times New Roman" w:cs="Times New Roman"/>
          <w:sz w:val="24"/>
          <w:szCs w:val="24"/>
        </w:rPr>
        <w:t>учебному</w:t>
      </w:r>
      <w:proofErr w:type="gramEnd"/>
      <w:r w:rsidRPr="00F76D14">
        <w:rPr>
          <w:rFonts w:ascii="Times New Roman" w:hAnsi="Times New Roman" w:cs="Times New Roman"/>
          <w:sz w:val="24"/>
          <w:szCs w:val="24"/>
        </w:rPr>
        <w:t xml:space="preserve">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91730A" w:rsidRPr="00F76D14"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t xml:space="preserve">      При выявлении до 1 марта года, следующего за годом проведения экзамена, </w:t>
      </w:r>
      <w:proofErr w:type="spellStart"/>
      <w:r w:rsidRPr="00F76D14">
        <w:rPr>
          <w:rFonts w:ascii="Times New Roman" w:hAnsi="Times New Roman" w:cs="Times New Roman"/>
          <w:sz w:val="24"/>
          <w:szCs w:val="24"/>
        </w:rPr>
        <w:t>Рособрнадзором</w:t>
      </w:r>
      <w:proofErr w:type="spellEnd"/>
      <w:r w:rsidRPr="00F76D14">
        <w:rPr>
          <w:rFonts w:ascii="Times New Roman" w:hAnsi="Times New Roman" w:cs="Times New Roman"/>
          <w:sz w:val="24"/>
          <w:szCs w:val="24"/>
        </w:rP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91730A"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tab/>
        <w:t>Оценка результатов ГИА</w:t>
      </w:r>
    </w:p>
    <w:p w:rsidR="0091730A" w:rsidRPr="00F76D14"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tab/>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w:t>
      </w:r>
      <w:r>
        <w:rPr>
          <w:rFonts w:ascii="Times New Roman" w:hAnsi="Times New Roman" w:cs="Times New Roman"/>
          <w:sz w:val="24"/>
          <w:szCs w:val="24"/>
        </w:rPr>
        <w:t xml:space="preserve"> </w:t>
      </w:r>
      <w:r w:rsidRPr="00F76D14">
        <w:rPr>
          <w:rFonts w:ascii="Times New Roman" w:hAnsi="Times New Roman" w:cs="Times New Roman"/>
          <w:sz w:val="24"/>
          <w:szCs w:val="24"/>
        </w:rPr>
        <w:t xml:space="preserve">не ниже минимального, определяемого </w:t>
      </w:r>
      <w:proofErr w:type="spellStart"/>
      <w:r w:rsidRPr="00F76D14">
        <w:rPr>
          <w:rFonts w:ascii="Times New Roman" w:hAnsi="Times New Roman" w:cs="Times New Roman"/>
          <w:sz w:val="24"/>
          <w:szCs w:val="24"/>
        </w:rPr>
        <w:t>Рособрнадзором</w:t>
      </w:r>
      <w:proofErr w:type="spellEnd"/>
      <w:proofErr w:type="gramStart"/>
      <w:r w:rsidRPr="00F76D14">
        <w:rPr>
          <w:rFonts w:ascii="Times New Roman" w:hAnsi="Times New Roman" w:cs="Times New Roman"/>
          <w:sz w:val="24"/>
          <w:szCs w:val="24"/>
        </w:rPr>
        <w:t xml:space="preserve"> ,</w:t>
      </w:r>
      <w:proofErr w:type="gramEnd"/>
      <w:r w:rsidRPr="00F76D14">
        <w:rPr>
          <w:rFonts w:ascii="Times New Roman" w:hAnsi="Times New Roman" w:cs="Times New Roman"/>
          <w:sz w:val="24"/>
          <w:szCs w:val="24"/>
        </w:rPr>
        <w:t xml:space="preserve"> а при сдаче ГВЭ, ЕГЭ по математике базового уровня получил отметку не ниже удовлетворительной.</w:t>
      </w:r>
    </w:p>
    <w:p w:rsidR="0091730A" w:rsidRPr="00F76D14"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91730A" w:rsidRPr="00F76D14"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w:t>
      </w:r>
      <w:proofErr w:type="spellStart"/>
      <w:r w:rsidRPr="00F76D14">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w:t>
      </w:r>
      <w:r w:rsidRPr="00F76D14">
        <w:rPr>
          <w:rFonts w:ascii="Times New Roman" w:hAnsi="Times New Roman" w:cs="Times New Roman"/>
          <w:sz w:val="24"/>
          <w:szCs w:val="24"/>
        </w:rPr>
        <w:t xml:space="preserve">и программам </w:t>
      </w:r>
      <w:proofErr w:type="spellStart"/>
      <w:r w:rsidRPr="00F76D14">
        <w:rPr>
          <w:rFonts w:ascii="Times New Roman" w:hAnsi="Times New Roman" w:cs="Times New Roman"/>
          <w:sz w:val="24"/>
          <w:szCs w:val="24"/>
        </w:rPr>
        <w:t>специалитета</w:t>
      </w:r>
      <w:proofErr w:type="spellEnd"/>
      <w:r w:rsidRPr="00F76D14">
        <w:rPr>
          <w:rFonts w:ascii="Times New Roman" w:hAnsi="Times New Roman" w:cs="Times New Roman"/>
          <w:sz w:val="24"/>
          <w:szCs w:val="24"/>
        </w:rPr>
        <w:t xml:space="preserve">, определяемого </w:t>
      </w:r>
      <w:proofErr w:type="spellStart"/>
      <w:r w:rsidRPr="00F76D14">
        <w:rPr>
          <w:rFonts w:ascii="Times New Roman" w:hAnsi="Times New Roman" w:cs="Times New Roman"/>
          <w:sz w:val="24"/>
          <w:szCs w:val="24"/>
        </w:rPr>
        <w:t>Рособрнадзором</w:t>
      </w:r>
      <w:proofErr w:type="spellEnd"/>
      <w:proofErr w:type="gramStart"/>
      <w:r w:rsidRPr="00F76D14">
        <w:rPr>
          <w:rFonts w:ascii="Times New Roman" w:hAnsi="Times New Roman" w:cs="Times New Roman"/>
          <w:sz w:val="24"/>
          <w:szCs w:val="24"/>
        </w:rPr>
        <w:t xml:space="preserve"> .</w:t>
      </w:r>
      <w:proofErr w:type="gramEnd"/>
    </w:p>
    <w:p w:rsidR="0091730A" w:rsidRPr="00F76D14"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lastRenderedPageBreak/>
        <w:tab/>
      </w:r>
      <w:proofErr w:type="gramStart"/>
      <w:r w:rsidRPr="00F76D14">
        <w:rPr>
          <w:rFonts w:ascii="Times New Roman" w:hAnsi="Times New Roman" w:cs="Times New Roman"/>
          <w:sz w:val="24"/>
          <w:szCs w:val="24"/>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F76D14">
        <w:rPr>
          <w:rFonts w:ascii="Times New Roman" w:hAnsi="Times New Roman" w:cs="Times New Roman"/>
          <w:sz w:val="24"/>
          <w:szCs w:val="24"/>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91730A" w:rsidRPr="00F76D14"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tab/>
        <w:t xml:space="preserve">Заявление на участие в ГИА в дополнительный период не </w:t>
      </w:r>
      <w:proofErr w:type="gramStart"/>
      <w:r w:rsidRPr="00F76D14">
        <w:rPr>
          <w:rFonts w:ascii="Times New Roman" w:hAnsi="Times New Roman" w:cs="Times New Roman"/>
          <w:sz w:val="24"/>
          <w:szCs w:val="24"/>
        </w:rPr>
        <w:t>позднее</w:t>
      </w:r>
      <w:proofErr w:type="gramEnd"/>
      <w:r w:rsidRPr="00F76D14">
        <w:rPr>
          <w:rFonts w:ascii="Times New Roman" w:hAnsi="Times New Roman" w:cs="Times New Roman"/>
          <w:sz w:val="24"/>
          <w:szCs w:val="24"/>
        </w:rPr>
        <w:t xml:space="preserve"> чем за две недели до начала указанного периода подается лицами, указанными в пункте 92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91730A" w:rsidRPr="00F76D14"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tab/>
      </w:r>
      <w:proofErr w:type="gramStart"/>
      <w:r w:rsidRPr="00F76D14">
        <w:rPr>
          <w:rFonts w:ascii="Times New Roman" w:hAnsi="Times New Roman" w:cs="Times New Roman"/>
          <w:sz w:val="24"/>
          <w:szCs w:val="24"/>
        </w:rPr>
        <w:t xml:space="preserve">Участникам ГИА, чьи результаты ЕГЭ по учебным предметам по выбору в текущем году были аннулированы по решению председателя ГЭК </w:t>
      </w:r>
      <w:r>
        <w:rPr>
          <w:rFonts w:ascii="Times New Roman" w:hAnsi="Times New Roman" w:cs="Times New Roman"/>
          <w:sz w:val="24"/>
          <w:szCs w:val="24"/>
        </w:rPr>
        <w:t xml:space="preserve"> </w:t>
      </w:r>
      <w:r w:rsidRPr="00F76D14">
        <w:rPr>
          <w:rFonts w:ascii="Times New Roman" w:hAnsi="Times New Roman" w:cs="Times New Roman"/>
          <w:sz w:val="24"/>
          <w:szCs w:val="24"/>
        </w:rPr>
        <w:t>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w:t>
      </w:r>
      <w:proofErr w:type="gramEnd"/>
      <w:r w:rsidRPr="00F76D14">
        <w:rPr>
          <w:rFonts w:ascii="Times New Roman" w:hAnsi="Times New Roman" w:cs="Times New Roman"/>
          <w:sz w:val="24"/>
          <w:szCs w:val="24"/>
        </w:rPr>
        <w:t xml:space="preserve"> Порядком.</w:t>
      </w:r>
    </w:p>
    <w:p w:rsidR="0091730A" w:rsidRPr="00F76D14" w:rsidRDefault="0091730A" w:rsidP="0091730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76D14">
        <w:rPr>
          <w:rFonts w:ascii="Times New Roman" w:hAnsi="Times New Roman" w:cs="Times New Roman"/>
          <w:sz w:val="24"/>
          <w:szCs w:val="24"/>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roofErr w:type="gramEnd"/>
    </w:p>
    <w:p w:rsidR="0091730A" w:rsidRPr="00F76D14"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tab/>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91730A" w:rsidRDefault="0091730A" w:rsidP="0091730A">
      <w:pPr>
        <w:jc w:val="both"/>
        <w:rPr>
          <w:rFonts w:ascii="Times New Roman" w:hAnsi="Times New Roman" w:cs="Times New Roman"/>
          <w:sz w:val="24"/>
          <w:szCs w:val="24"/>
        </w:rPr>
      </w:pPr>
      <w:r w:rsidRPr="00F76D14">
        <w:rPr>
          <w:rFonts w:ascii="Times New Roman" w:hAnsi="Times New Roman" w:cs="Times New Roman"/>
          <w:sz w:val="24"/>
          <w:szCs w:val="24"/>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 xml:space="preserve">                                     Прием и рассмотрение апелляций на ЕГЭ</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ab/>
        <w:t>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ab/>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ab/>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lastRenderedPageBreak/>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Участники экзаменов и (или) их родители (законные представители) при желании могут присутствовать при рассмотрении апелляции.</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 xml:space="preserve">Конфликтная комиссия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Апелляцию о нарушении настоящего Порядка</w:t>
      </w:r>
      <w:r>
        <w:rPr>
          <w:rFonts w:ascii="Times New Roman" w:hAnsi="Times New Roman" w:cs="Times New Roman"/>
          <w:sz w:val="24"/>
          <w:szCs w:val="24"/>
        </w:rPr>
        <w:t xml:space="preserve"> (за исключением случаев, установленных пунктом 97 настоящего Порядка) участник экзамена подает в день проведения экзамена по соответствующему учебному предмету члену ГЭК, не покидая ППЭ.</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об отклонении апелляции;</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об удовлетворении апелляции.</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Апелляция о несогласии с выставленными баллами,</w:t>
      </w:r>
      <w:r>
        <w:rPr>
          <w:rFonts w:ascii="Times New Roman" w:hAnsi="Times New Roman" w:cs="Times New Roman"/>
          <w:sz w:val="24"/>
          <w:szCs w:val="24"/>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Участники ГИА или их родители (законные представители) на основании документов, удостоверяющих личность, подают апелляцию о</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rPr>
          <w:rFonts w:ascii="Times New Roman" w:hAnsi="Times New Roman" w:cs="Times New Roman"/>
          <w:sz w:val="24"/>
          <w:szCs w:val="24"/>
        </w:rPr>
        <w:t>ответа</w:t>
      </w:r>
      <w:proofErr w:type="gramEnd"/>
      <w:r>
        <w:rPr>
          <w:rFonts w:ascii="Times New Roman" w:hAnsi="Times New Roman" w:cs="Times New Roman"/>
          <w:sz w:val="24"/>
          <w:szCs w:val="24"/>
        </w:rPr>
        <w:t xml:space="preserve"> в случае если экзамен сдавался в устной форме.</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ab/>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91730A" w:rsidRDefault="0091730A" w:rsidP="0091730A">
      <w:pPr>
        <w:jc w:val="both"/>
        <w:rPr>
          <w:rFonts w:ascii="Times New Roman" w:hAnsi="Times New Roman" w:cs="Times New Roman"/>
          <w:sz w:val="24"/>
          <w:szCs w:val="24"/>
        </w:rPr>
      </w:pPr>
      <w:r>
        <w:rPr>
          <w:rFonts w:ascii="Times New Roman" w:hAnsi="Times New Roman" w:cs="Times New Roman"/>
          <w:sz w:val="24"/>
          <w:szCs w:val="24"/>
        </w:rPr>
        <w:t xml:space="preserve">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 </w:t>
      </w:r>
    </w:p>
    <w:p w:rsidR="0091730A" w:rsidRDefault="0091730A" w:rsidP="0091730A">
      <w:pPr>
        <w:jc w:val="both"/>
        <w:rPr>
          <w:rFonts w:ascii="Times New Roman" w:hAnsi="Times New Roman" w:cs="Times New Roman"/>
          <w:sz w:val="24"/>
          <w:szCs w:val="24"/>
        </w:rPr>
      </w:pPr>
    </w:p>
    <w:p w:rsidR="0091730A" w:rsidRDefault="0091730A" w:rsidP="0091730A">
      <w:pPr>
        <w:jc w:val="both"/>
        <w:rPr>
          <w:rFonts w:ascii="Times New Roman" w:hAnsi="Times New Roman" w:cs="Times New Roman"/>
          <w:sz w:val="24"/>
          <w:szCs w:val="24"/>
        </w:rPr>
      </w:pPr>
    </w:p>
    <w:p w:rsidR="0091730A" w:rsidRDefault="0091730A" w:rsidP="0091730A">
      <w:pPr>
        <w:jc w:val="both"/>
        <w:rPr>
          <w:rFonts w:ascii="Times New Roman" w:hAnsi="Times New Roman" w:cs="Times New Roman"/>
          <w:sz w:val="24"/>
          <w:szCs w:val="24"/>
        </w:rPr>
      </w:pPr>
    </w:p>
    <w:p w:rsidR="0091730A" w:rsidRDefault="0091730A" w:rsidP="0091730A">
      <w:pPr>
        <w:jc w:val="both"/>
        <w:rPr>
          <w:rFonts w:ascii="Times New Roman" w:hAnsi="Times New Roman" w:cs="Times New Roman"/>
          <w:sz w:val="24"/>
          <w:szCs w:val="24"/>
        </w:rPr>
      </w:pPr>
    </w:p>
    <w:p w:rsidR="0091730A" w:rsidRDefault="0091730A" w:rsidP="0091730A"/>
    <w:p w:rsidR="0091730A" w:rsidRPr="00F76D14" w:rsidRDefault="0091730A" w:rsidP="0091730A">
      <w:pPr>
        <w:jc w:val="both"/>
        <w:rPr>
          <w:rFonts w:ascii="Times New Roman" w:hAnsi="Times New Roman" w:cs="Times New Roman"/>
          <w:sz w:val="24"/>
          <w:szCs w:val="24"/>
        </w:rPr>
      </w:pPr>
    </w:p>
    <w:p w:rsidR="00E62A6D" w:rsidRDefault="00E62A6D"/>
    <w:sectPr w:rsidR="00E62A6D" w:rsidSect="006D78DB">
      <w:headerReference w:type="even" r:id="rId5"/>
      <w:headerReference w:type="default" r:id="rId6"/>
      <w:footerReference w:type="even" r:id="rId7"/>
      <w:footerReference w:type="default" r:id="rId8"/>
      <w:headerReference w:type="first" r:id="rId9"/>
      <w:footerReference w:type="first" r:id="rId10"/>
      <w:pgSz w:w="11906" w:h="16838"/>
      <w:pgMar w:top="1134" w:right="244" w:bottom="1134" w:left="23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4" w:rsidRDefault="0003709C">
    <w:pPr>
      <w:rPr>
        <w:sz w:val="2"/>
        <w:szCs w:val="2"/>
      </w:rPr>
    </w:pPr>
    <w:r w:rsidRPr="00361672">
      <w:rPr>
        <w:sz w:val="24"/>
        <w:szCs w:val="24"/>
      </w:rPr>
      <w:pict>
        <v:shapetype id="_x0000_t202" coordsize="21600,21600" o:spt="202" path="m,l,21600r21600,l21600,xe">
          <v:stroke joinstyle="miter"/>
          <v:path gradientshapeok="t" o:connecttype="rect"/>
        </v:shapetype>
        <v:shape id="_x0000_s2051" type="#_x0000_t202" style="position:absolute;margin-left:166.3pt;margin-top:984.85pt;width:103.9pt;height:7.45pt;z-index:-251654144;mso-wrap-style:none;mso-wrap-distance-left:5pt;mso-wrap-distance-right:5pt;mso-position-horizontal-relative:page;mso-position-vertical-relative:page" wrapcoords="0 0" filled="f" stroked="f">
          <v:textbox style="mso-fit-shape-to-text:t" inset="0,0,0,0">
            <w:txbxContent>
              <w:p w:rsidR="00F76D14" w:rsidRDefault="0003709C">
                <w:pPr>
                  <w:spacing w:line="240" w:lineRule="auto"/>
                </w:pPr>
                <w:r>
                  <w:rPr>
                    <w:rStyle w:val="a4"/>
                    <w:rFonts w:eastAsiaTheme="minorHAnsi"/>
                  </w:rPr>
                  <w:t>Порядок проведения ГИА - 04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4" w:rsidRDefault="0003709C">
    <w:pPr>
      <w:rPr>
        <w:sz w:val="2"/>
        <w:szCs w:val="2"/>
      </w:rPr>
    </w:pPr>
    <w:r w:rsidRPr="00361672">
      <w:rPr>
        <w:sz w:val="24"/>
        <w:szCs w:val="24"/>
      </w:rPr>
      <w:pict>
        <v:shapetype id="_x0000_t202" coordsize="21600,21600" o:spt="202" path="m,l,21600r21600,l21600,xe">
          <v:stroke joinstyle="miter"/>
          <v:path gradientshapeok="t" o:connecttype="rect"/>
        </v:shapetype>
        <v:shape id="_x0000_s2052" type="#_x0000_t202" style="position:absolute;margin-left:166.3pt;margin-top:984.85pt;width:103.9pt;height:7.45pt;z-index:-251653120;mso-wrap-style:none;mso-wrap-distance-left:5pt;mso-wrap-distance-right:5pt;mso-position-horizontal-relative:page;mso-position-vertical-relative:page" wrapcoords="0 0" filled="f" stroked="f">
          <v:textbox style="mso-fit-shape-to-text:t" inset="0,0,0,0">
            <w:txbxContent>
              <w:p w:rsidR="00F76D14" w:rsidRDefault="0003709C">
                <w:pPr>
                  <w:spacing w:line="240" w:lineRule="auto"/>
                </w:pPr>
                <w:r>
                  <w:rPr>
                    <w:rStyle w:val="a4"/>
                    <w:rFonts w:eastAsiaTheme="minorHAnsi"/>
                  </w:rPr>
                  <w:t>Порядок проведения ГИА - 04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4" w:rsidRDefault="0003709C">
    <w:pPr>
      <w:rPr>
        <w:sz w:val="2"/>
        <w:szCs w:val="2"/>
      </w:rPr>
    </w:pPr>
    <w:r w:rsidRPr="00361672">
      <w:rPr>
        <w:sz w:val="24"/>
        <w:szCs w:val="24"/>
      </w:rPr>
      <w:pict>
        <v:shapetype id="_x0000_t202" coordsize="21600,21600" o:spt="202" path="m,l,21600r21600,l21600,xe">
          <v:stroke joinstyle="miter"/>
          <v:path gradientshapeok="t" o:connecttype="rect"/>
        </v:shapetype>
        <v:shape id="_x0000_s2054" type="#_x0000_t202" style="position:absolute;margin-left:178.65pt;margin-top:937.15pt;width:202.55pt;height:11.05pt;z-index:-251651072;mso-wrap-style:none;mso-wrap-distance-left:5pt;mso-wrap-distance-right:5pt;mso-position-horizontal-relative:page;mso-position-vertical-relative:page" wrapcoords="0 0" filled="f" stroked="f">
          <v:textbox style="mso-fit-shape-to-text:t" inset="0,0,0,0">
            <w:txbxContent>
              <w:p w:rsidR="00F76D14" w:rsidRDefault="0003709C">
                <w:pPr>
                  <w:spacing w:line="240" w:lineRule="auto"/>
                </w:pPr>
                <w:r>
                  <w:rPr>
                    <w:rStyle w:val="11pt"/>
                    <w:rFonts w:eastAsiaTheme="minorHAnsi"/>
                  </w:rPr>
                  <w:t>Часть 4 статьи 70 Федерального закона.</w:t>
                </w:r>
              </w:p>
            </w:txbxContent>
          </v:textbox>
          <w10:wrap anchorx="page" anchory="page"/>
        </v:shape>
      </w:pict>
    </w:r>
    <w:r w:rsidRPr="00361672">
      <w:rPr>
        <w:sz w:val="24"/>
        <w:szCs w:val="24"/>
      </w:rPr>
      <w:pict>
        <v:shape id="_x0000_s2055" type="#_x0000_t202" style="position:absolute;margin-left:167.85pt;margin-top:982.75pt;width:103.7pt;height:7.45pt;z-index:-251650048;mso-wrap-style:none;mso-wrap-distance-left:5pt;mso-wrap-distance-right:5pt;mso-position-horizontal-relative:page;mso-position-vertical-relative:page" wrapcoords="0 0" filled="f" stroked="f">
          <v:textbox style="mso-fit-shape-to-text:t" inset="0,0,0,0">
            <w:txbxContent>
              <w:p w:rsidR="00F76D14" w:rsidRDefault="0003709C">
                <w:pPr>
                  <w:spacing w:line="240" w:lineRule="auto"/>
                </w:pPr>
                <w:r>
                  <w:rPr>
                    <w:rStyle w:val="a4"/>
                    <w:rFonts w:eastAsiaTheme="minorHAnsi"/>
                  </w:rPr>
                  <w:t>Порядок проведения ГИА - 04</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4" w:rsidRDefault="0003709C">
    <w:pPr>
      <w:rPr>
        <w:sz w:val="2"/>
        <w:szCs w:val="2"/>
      </w:rPr>
    </w:pPr>
    <w:r w:rsidRPr="00361672">
      <w:rPr>
        <w:sz w:val="24"/>
        <w:szCs w:val="24"/>
      </w:rPr>
      <w:pict>
        <v:shapetype id="_x0000_t202" coordsize="21600,21600" o:spt="202" path="m,l,21600r21600,l21600,xe">
          <v:stroke joinstyle="miter"/>
          <v:path gradientshapeok="t" o:connecttype="rect"/>
        </v:shapetype>
        <v:shape id="_x0000_s2049" type="#_x0000_t202" style="position:absolute;margin-left:415.15pt;margin-top:199.8pt;width:11.05pt;height:8.9pt;z-index:-251656192;mso-wrap-style:none;mso-wrap-distance-left:5pt;mso-wrap-distance-right:5pt;mso-position-horizontal-relative:page;mso-position-vertical-relative:page" wrapcoords="0 0" filled="f" stroked="f">
          <v:textbox style="mso-fit-shape-to-text:t" inset="0,0,0,0">
            <w:txbxContent>
              <w:p w:rsidR="00F76D14" w:rsidRDefault="0003709C">
                <w:pPr>
                  <w:spacing w:line="240" w:lineRule="auto"/>
                </w:pPr>
                <w:r>
                  <w:fldChar w:fldCharType="begin"/>
                </w:r>
                <w:r>
                  <w:instrText xml:space="preserve"> PAGE \* MERGEFORMAT </w:instrText>
                </w:r>
                <w:r>
                  <w:fldChar w:fldCharType="separate"/>
                </w:r>
                <w:r w:rsidRPr="00025E7B">
                  <w:rPr>
                    <w:rStyle w:val="11pt"/>
                    <w:rFonts w:eastAsiaTheme="minorHAnsi"/>
                    <w:noProof/>
                  </w:rPr>
                  <w:t>20</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4" w:rsidRDefault="0003709C">
    <w:pPr>
      <w:rPr>
        <w:sz w:val="2"/>
        <w:szCs w:val="2"/>
      </w:rPr>
    </w:pPr>
    <w:r w:rsidRPr="00361672">
      <w:rPr>
        <w:sz w:val="24"/>
        <w:szCs w:val="24"/>
      </w:rPr>
      <w:pict>
        <v:shapetype id="_x0000_t202" coordsize="21600,21600" o:spt="202" path="m,l,21600r21600,l21600,xe">
          <v:stroke joinstyle="miter"/>
          <v:path gradientshapeok="t" o:connecttype="rect"/>
        </v:shapetype>
        <v:shape id="_x0000_s2050" type="#_x0000_t202" style="position:absolute;margin-left:415.15pt;margin-top:199.8pt;width:11.05pt;height:8.9pt;z-index:-251655168;mso-wrap-style:none;mso-wrap-distance-left:5pt;mso-wrap-distance-right:5pt;mso-position-horizontal-relative:page;mso-position-vertical-relative:page" wrapcoords="0 0" filled="f" stroked="f">
          <v:textbox style="mso-fit-shape-to-text:t" inset="0,0,0,0">
            <w:txbxContent>
              <w:p w:rsidR="00F76D14" w:rsidRDefault="0003709C">
                <w:pPr>
                  <w:spacing w:line="240" w:lineRule="auto"/>
                </w:pPr>
                <w:r>
                  <w:fldChar w:fldCharType="begin"/>
                </w:r>
                <w:r>
                  <w:instrText xml:space="preserve"> PAGE \* MERGEFORMAT </w:instrText>
                </w:r>
                <w:r>
                  <w:fldChar w:fldCharType="separate"/>
                </w:r>
                <w:r w:rsidR="0091730A" w:rsidRPr="0091730A">
                  <w:rPr>
                    <w:rStyle w:val="11pt"/>
                    <w:rFonts w:eastAsiaTheme="minorHAnsi"/>
                    <w:noProof/>
                  </w:rPr>
                  <w:t>4</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4" w:rsidRDefault="0003709C">
    <w:pPr>
      <w:rPr>
        <w:sz w:val="2"/>
        <w:szCs w:val="2"/>
      </w:rPr>
    </w:pPr>
    <w:r w:rsidRPr="00361672">
      <w:rPr>
        <w:sz w:val="24"/>
        <w:szCs w:val="24"/>
      </w:rPr>
      <w:pict>
        <v:shapetype id="_x0000_t202" coordsize="21600,21600" o:spt="202" path="m,l,21600r21600,l21600,xe">
          <v:stroke joinstyle="miter"/>
          <v:path gradientshapeok="t" o:connecttype="rect"/>
        </v:shapetype>
        <v:shape id="_x0000_s2053" type="#_x0000_t202" style="position:absolute;margin-left:413.6pt;margin-top:200.35pt;width:11.3pt;height:8.65pt;z-index:-251652096;mso-wrap-style:none;mso-wrap-distance-left:5pt;mso-wrap-distance-right:5pt;mso-position-horizontal-relative:page;mso-position-vertical-relative:page" wrapcoords="0 0" filled="f" stroked="f">
          <v:textbox style="mso-fit-shape-to-text:t" inset="0,0,0,0">
            <w:txbxContent>
              <w:p w:rsidR="00F76D14" w:rsidRDefault="0003709C">
                <w:pPr>
                  <w:spacing w:line="240" w:lineRule="auto"/>
                </w:pPr>
                <w:r>
                  <w:fldChar w:fldCharType="begin"/>
                </w:r>
                <w:r>
                  <w:instrText xml:space="preserve"> PAGE \* MERGEFORMAT </w:instrText>
                </w:r>
                <w:r>
                  <w:fldChar w:fldCharType="separate"/>
                </w:r>
                <w:r>
                  <w:rPr>
                    <w:rStyle w:val="11pt"/>
                    <w:rFonts w:eastAsiaTheme="minorHAnsi"/>
                  </w:rPr>
                  <w:t>#</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compat/>
  <w:rsids>
    <w:rsidRoot w:val="0091730A"/>
    <w:rsid w:val="0003709C"/>
    <w:rsid w:val="003569B0"/>
    <w:rsid w:val="004226C3"/>
    <w:rsid w:val="0091730A"/>
    <w:rsid w:val="00E62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1730A"/>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91730A"/>
    <w:pPr>
      <w:widowControl w:val="0"/>
      <w:shd w:val="clear" w:color="auto" w:fill="FFFFFF"/>
      <w:spacing w:before="120" w:after="0" w:line="0" w:lineRule="atLeast"/>
      <w:ind w:hanging="1820"/>
    </w:pPr>
    <w:rPr>
      <w:rFonts w:ascii="Times New Roman" w:eastAsia="Times New Roman" w:hAnsi="Times New Roman" w:cs="Times New Roman"/>
      <w:sz w:val="26"/>
      <w:szCs w:val="26"/>
    </w:rPr>
  </w:style>
  <w:style w:type="character" w:customStyle="1" w:styleId="a4">
    <w:name w:val="Колонтитул"/>
    <w:basedOn w:val="a0"/>
    <w:rsid w:val="0091730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1pt">
    <w:name w:val="Колонтитул + 11 pt;Полужирный"/>
    <w:basedOn w:val="a0"/>
    <w:rsid w:val="0091730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Exact">
    <w:name w:val="Подпись к картинке Exact"/>
    <w:basedOn w:val="a0"/>
    <w:link w:val="a5"/>
    <w:rsid w:val="0091730A"/>
    <w:rPr>
      <w:rFonts w:ascii="Times New Roman" w:eastAsia="Times New Roman" w:hAnsi="Times New Roman" w:cs="Times New Roman"/>
      <w:spacing w:val="2"/>
      <w:w w:val="60"/>
      <w:sz w:val="19"/>
      <w:szCs w:val="19"/>
      <w:shd w:val="clear" w:color="auto" w:fill="FFFFFF"/>
    </w:rPr>
  </w:style>
  <w:style w:type="character" w:customStyle="1" w:styleId="0pt100Exact">
    <w:name w:val="Подпись к картинке + Интервал 0 pt;Масштаб 100% Exact"/>
    <w:basedOn w:val="Exact"/>
    <w:rsid w:val="0091730A"/>
    <w:rPr>
      <w:color w:val="000000"/>
      <w:spacing w:val="13"/>
      <w:w w:val="100"/>
      <w:position w:val="0"/>
      <w:lang w:val="ru-RU"/>
    </w:rPr>
  </w:style>
  <w:style w:type="character" w:customStyle="1" w:styleId="1">
    <w:name w:val="Заголовок №1_"/>
    <w:basedOn w:val="a0"/>
    <w:link w:val="10"/>
    <w:rsid w:val="0091730A"/>
    <w:rPr>
      <w:rFonts w:ascii="Times New Roman" w:eastAsia="Times New Roman" w:hAnsi="Times New Roman" w:cs="Times New Roman"/>
      <w:b/>
      <w:bCs/>
      <w:sz w:val="36"/>
      <w:szCs w:val="36"/>
      <w:shd w:val="clear" w:color="auto" w:fill="FFFFFF"/>
    </w:rPr>
  </w:style>
  <w:style w:type="character" w:customStyle="1" w:styleId="20">
    <w:name w:val="Заголовок №2_"/>
    <w:basedOn w:val="a0"/>
    <w:link w:val="21"/>
    <w:rsid w:val="0091730A"/>
    <w:rPr>
      <w:rFonts w:ascii="Times New Roman" w:eastAsia="Times New Roman" w:hAnsi="Times New Roman" w:cs="Times New Roman"/>
      <w:b/>
      <w:bCs/>
      <w:sz w:val="27"/>
      <w:szCs w:val="27"/>
      <w:shd w:val="clear" w:color="auto" w:fill="FFFFFF"/>
    </w:rPr>
  </w:style>
  <w:style w:type="paragraph" w:customStyle="1" w:styleId="a5">
    <w:name w:val="Подпись к картинке"/>
    <w:basedOn w:val="a"/>
    <w:link w:val="Exact"/>
    <w:rsid w:val="0091730A"/>
    <w:pPr>
      <w:widowControl w:val="0"/>
      <w:shd w:val="clear" w:color="auto" w:fill="FFFFFF"/>
      <w:spacing w:after="0" w:line="0" w:lineRule="atLeast"/>
    </w:pPr>
    <w:rPr>
      <w:rFonts w:ascii="Times New Roman" w:eastAsia="Times New Roman" w:hAnsi="Times New Roman" w:cs="Times New Roman"/>
      <w:spacing w:val="2"/>
      <w:w w:val="60"/>
      <w:sz w:val="19"/>
      <w:szCs w:val="19"/>
    </w:rPr>
  </w:style>
  <w:style w:type="paragraph" w:customStyle="1" w:styleId="10">
    <w:name w:val="Заголовок №1"/>
    <w:basedOn w:val="a"/>
    <w:link w:val="1"/>
    <w:rsid w:val="0091730A"/>
    <w:pPr>
      <w:widowControl w:val="0"/>
      <w:shd w:val="clear" w:color="auto" w:fill="FFFFFF"/>
      <w:spacing w:after="120" w:line="0" w:lineRule="atLeast"/>
      <w:outlineLvl w:val="0"/>
    </w:pPr>
    <w:rPr>
      <w:rFonts w:ascii="Times New Roman" w:eastAsia="Times New Roman" w:hAnsi="Times New Roman" w:cs="Times New Roman"/>
      <w:b/>
      <w:bCs/>
      <w:sz w:val="36"/>
      <w:szCs w:val="36"/>
    </w:rPr>
  </w:style>
  <w:style w:type="paragraph" w:customStyle="1" w:styleId="21">
    <w:name w:val="Заголовок №2"/>
    <w:basedOn w:val="a"/>
    <w:link w:val="20"/>
    <w:rsid w:val="0091730A"/>
    <w:pPr>
      <w:widowControl w:val="0"/>
      <w:shd w:val="clear" w:color="auto" w:fill="FFFFFF"/>
      <w:spacing w:before="1500" w:after="600" w:line="322" w:lineRule="exact"/>
      <w:jc w:val="center"/>
      <w:outlineLvl w:val="1"/>
    </w:pPr>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9173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7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9291</Characters>
  <Application>Microsoft Office Word</Application>
  <DocSecurity>0</DocSecurity>
  <Lines>77</Lines>
  <Paragraphs>21</Paragraphs>
  <ScaleCrop>false</ScaleCrop>
  <Company>Microsoft</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2019-03-29T06:15:00Z</dcterms:created>
  <dcterms:modified xsi:type="dcterms:W3CDTF">2019-03-29T06:15:00Z</dcterms:modified>
</cp:coreProperties>
</file>