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сохранности школьного фонда учебников ГБОУ СОШ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Андросовка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 Общие положения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1.1. Настоящее положение направлено на обеспечение учета и сохранности библиотечного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фонда учебников.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1.2. Учет и сохранность фонда учебников регламентируется Приказом Министерства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образования РФ «Об учете библиотечного фонда библиотек образовательных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учреждений» № 2488 от 24.08.2000 г. (Приложение № 1 к приказу № 2488 «Инструкция об учете библиотечного фонда»; Приложение № 2 к приказу № 2488 «Методические рекомендации по применению «Инструкции об учете библиотечного фонда»);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«Инструкцией о создании и обновлении библиотечных фондов учебников, порядке их использования и мерах, обеспечивающих сохранность литературы» от 23.05.1978 г.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1.3. Фонд учебников располагается и учитывается отдельно от основного фонда.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1.4. Хранение учебников осуществляется согласно действующим Инструкциям по охране труда и пожарной безопасности.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 Обеспечение сохранности библиотечного фонда учебников 2.1. Учет фонда учебников должен способствовать его сохранности, </w:t>
      </w:r>
      <w:r>
        <w:rPr>
          <w:color w:val="000000"/>
          <w:sz w:val="26"/>
          <w:szCs w:val="26"/>
        </w:rPr>
        <w:t>правильному формированию и использованию.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2.2. Сохранность фонда обеспечивается созданием оптимальных условий хранения и использования учебников, а также охраной их от порчи и </w:t>
      </w:r>
      <w:r>
        <w:rPr>
          <w:color w:val="000000"/>
          <w:sz w:val="26"/>
          <w:szCs w:val="26"/>
        </w:rPr>
        <w:t>расхищений.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2.3. Ответственность за организацию сохранности фонда учебников возлагается на руководителя ОУ и заведующей </w:t>
      </w:r>
      <w:proofErr w:type="spellStart"/>
      <w:r>
        <w:rPr>
          <w:rStyle w:val="a4"/>
          <w:color w:val="000000"/>
          <w:sz w:val="26"/>
          <w:szCs w:val="26"/>
        </w:rPr>
        <w:t>библиотекой-медиатекой</w:t>
      </w:r>
      <w:proofErr w:type="spellEnd"/>
      <w:r>
        <w:rPr>
          <w:rStyle w:val="a4"/>
          <w:color w:val="000000"/>
          <w:sz w:val="26"/>
          <w:szCs w:val="26"/>
        </w:rPr>
        <w:t>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2.4. Ответственность за состояние и сохранность выданных учебников в течение учебного года несут классные руководители, учителя-предметники, </w:t>
      </w:r>
      <w:r>
        <w:rPr>
          <w:color w:val="000000"/>
          <w:sz w:val="26"/>
          <w:szCs w:val="26"/>
        </w:rPr>
        <w:t>родители обучающихся (или законные представители), обучающиеся, пользующиеся фондом учебной литературы.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Они же, при необходимости, осуществляют ремонт.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2.5. В случае утери или порчи учебника родители (лица их заменяющие) возмещают нанесенный ущерб в соответствии с действующим законодательством </w:t>
      </w:r>
      <w:r>
        <w:rPr>
          <w:color w:val="000000"/>
          <w:sz w:val="26"/>
          <w:szCs w:val="26"/>
        </w:rPr>
        <w:t>и Правилами пользования библиотекой (п. 4.4.В случае утраты читателем библиотечной книги или учебника, он обязан возместить их равноценным по содержанию и стоимости изданием по оценке библиотеки).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 Границы компетентности участников реализации Положения 3.1. Директор школы 3.1.1. Координирует деятельность всех </w:t>
      </w:r>
      <w:r>
        <w:rPr>
          <w:color w:val="000000"/>
          <w:sz w:val="26"/>
          <w:szCs w:val="26"/>
        </w:rPr>
        <w:t>участников для реализации данного Положения.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3.1.2. Обеспечивает условия для хранения фонда учебной литературы.</w:t>
      </w:r>
    </w:p>
    <w:p w:rsidR="00B80DC6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3.2. Классные руководители и учителя предметники 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3.2.1. Несут ответственность за сохранность учебников в учебном году - </w:t>
      </w:r>
      <w:r>
        <w:rPr>
          <w:color w:val="000000"/>
          <w:sz w:val="26"/>
          <w:szCs w:val="26"/>
        </w:rPr>
        <w:t>учителя-предметники (постоянно в течение года: присутствие учебника на каждом уроке, его состояние, бережное отношение учащихся к учебникам);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классные руководители для получения учебников из фонда учебной литературы: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сверяют сводную ведомость получения учебников обучающимися по предметам под роспись со списочным составом класса, - пересчитывают </w:t>
      </w:r>
      <w:r>
        <w:rPr>
          <w:color w:val="000000"/>
          <w:sz w:val="26"/>
          <w:szCs w:val="26"/>
        </w:rPr>
        <w:t>учебники по количеству, - сравнивают наименования учебников с учебным паном, - сверяют год издания учебника с выданным по списку (претензии предъявляются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трех дней);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назначает «библиотечный» сектор для проверки учебников в течение месяца.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3.2.2. Классные руководители своевременно информируют библиотекаря о выбытии учащегося из школы.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3.2.3. Контролируют своевременное получение и возврат учебников в библиотеку.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3.3. </w:t>
      </w:r>
      <w:proofErr w:type="gramStart"/>
      <w:r>
        <w:rPr>
          <w:rStyle w:val="a4"/>
          <w:color w:val="000000"/>
          <w:sz w:val="26"/>
          <w:szCs w:val="26"/>
        </w:rPr>
        <w:t>Ответственный</w:t>
      </w:r>
      <w:proofErr w:type="gramEnd"/>
      <w:r>
        <w:rPr>
          <w:rStyle w:val="a4"/>
          <w:color w:val="000000"/>
          <w:sz w:val="26"/>
          <w:szCs w:val="26"/>
        </w:rPr>
        <w:t xml:space="preserve"> за выдачу документов выбывающих (учащихся) 3.3.1. Контролирует возврат литературы и учебников в библиотеку (через </w:t>
      </w:r>
      <w:r>
        <w:rPr>
          <w:color w:val="000000"/>
          <w:sz w:val="26"/>
          <w:szCs w:val="26"/>
        </w:rPr>
        <w:t>обходной лист).</w:t>
      </w:r>
    </w:p>
    <w:p w:rsidR="00B80DC6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3.4. Заведующий библиотекой (библиотекарь) 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3.4.1. Нес</w:t>
      </w:r>
      <w:r w:rsidR="00B80DC6">
        <w:rPr>
          <w:rStyle w:val="a4"/>
          <w:color w:val="000000"/>
          <w:sz w:val="26"/>
          <w:szCs w:val="26"/>
        </w:rPr>
        <w:t>ё</w:t>
      </w:r>
      <w:r>
        <w:rPr>
          <w:rStyle w:val="a4"/>
          <w:color w:val="000000"/>
          <w:sz w:val="26"/>
          <w:szCs w:val="26"/>
        </w:rPr>
        <w:t>т ответственность за комплектование, учет, сохранность и обмен учебников.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3.4.2.Организует работу с фондом учебников, его формирование, обработку и систематизированное хранение; выдачу и прием учебников с непосредственным участием классных руководителей и индивидуально с учащимися (в учебном процессе.) 3.4.3. Ведет учет поступившей учебной литературы и списание (по установленной для школьных библиотек форме), обеспечивает правильное </w:t>
      </w:r>
      <w:r>
        <w:rPr>
          <w:color w:val="000000"/>
          <w:sz w:val="26"/>
          <w:szCs w:val="26"/>
        </w:rPr>
        <w:lastRenderedPageBreak/>
        <w:t>хранение и несет материальную ответственность за сохранность библиотечного фонда учебников.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3.4.4. Ведет работу с учащимися по бережному отношению к учебной литературе, предупреждает об их сохранности и о возмещении ущерба в случае потери или порчи.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3.4.5. Принимает в установленном порядке меры к возмещению ущерба, причиненного по вине читателей.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3.4.6. По приглашению классных руководителей выступает на родительских собраниях на злободневную тему (по сохранности и ответственности).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3.4.7. Проводит совместно с «библиотечным» сектором рейды (два раза в год) по проверке состояния учебников.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4. Родители </w:t>
      </w:r>
      <w:proofErr w:type="gramStart"/>
      <w:r>
        <w:rPr>
          <w:rStyle w:val="a4"/>
          <w:color w:val="000000"/>
          <w:sz w:val="26"/>
          <w:szCs w:val="26"/>
        </w:rPr>
        <w:t>обучающихся</w:t>
      </w:r>
      <w:proofErr w:type="gramEnd"/>
      <w:r>
        <w:rPr>
          <w:rStyle w:val="a4"/>
          <w:color w:val="000000"/>
          <w:sz w:val="26"/>
          <w:szCs w:val="26"/>
        </w:rPr>
        <w:t xml:space="preserve"> как законные представители обязаны: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4.1. следить за сохранностью полученных учебников (правильное хранение и использование учебной литературы);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4.2. возмещать в соответствии с Законом и на основании Правил пользования библиотекой ущерб, нанесенный государственному имуществу, т.е. </w:t>
      </w:r>
      <w:r>
        <w:rPr>
          <w:color w:val="000000"/>
          <w:sz w:val="26"/>
          <w:szCs w:val="26"/>
        </w:rPr>
        <w:t>учебникам из фонда школьной учебной литературы (если таковое случится), так как являются законными представителями обучающегося.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 Основание: закон «О библиотечном деле» Российская Федерация Федеральный закон «О библиотечном деле» Принят Государственной Думой 23 ноября 1994 года.</w:t>
      </w:r>
      <w:proofErr w:type="gramEnd"/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Статья 9. Ответственность пользователей библиотек 1. Пользователи библиотек обязаны соблюдать правила пользования библиотеками.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2. Пользователи библиотек, нарушившие правила пользования библиотеками и причинившие библиотекам ущерб, компенсируют его в размере, </w:t>
      </w:r>
      <w:r>
        <w:rPr>
          <w:color w:val="000000"/>
          <w:sz w:val="26"/>
          <w:szCs w:val="26"/>
        </w:rPr>
        <w:t>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3. Взамен утерянных или испорченных учебников принимаются другие книги, необходимые школе, учебник заменяется равноценным или взимается </w:t>
      </w:r>
      <w:r>
        <w:rPr>
          <w:color w:val="000000"/>
          <w:sz w:val="26"/>
          <w:szCs w:val="26"/>
        </w:rPr>
        <w:t>номинальная стоимость учебника.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4.Если учебник утерян или испорчен учащимися, родители (лица заменяющие) оплачивают его стоимость в соответствии с действующим законодательством</w:t>
      </w:r>
      <w:proofErr w:type="gramStart"/>
      <w:r>
        <w:rPr>
          <w:rStyle w:val="a4"/>
          <w:color w:val="000000"/>
          <w:sz w:val="26"/>
          <w:szCs w:val="26"/>
        </w:rPr>
        <w:t>.</w:t>
      </w:r>
      <w:proofErr w:type="gramEnd"/>
      <w:r>
        <w:rPr>
          <w:rStyle w:val="a4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исьмо </w:t>
      </w:r>
      <w:proofErr w:type="spellStart"/>
      <w:r>
        <w:rPr>
          <w:color w:val="000000"/>
          <w:sz w:val="26"/>
          <w:szCs w:val="26"/>
        </w:rPr>
        <w:t>гособразования</w:t>
      </w:r>
      <w:proofErr w:type="spellEnd"/>
      <w:r>
        <w:rPr>
          <w:color w:val="000000"/>
          <w:sz w:val="26"/>
          <w:szCs w:val="26"/>
        </w:rPr>
        <w:t xml:space="preserve"> о порядке возмещения ущерба за утерянный учебник. От 3 августа 1988г.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№ 115-106/14).</w:t>
      </w:r>
      <w:proofErr w:type="gramEnd"/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5. Пользователи учебников и учебной литературы 5.1. Соблюдать правила пользования школьными учебниками и учебной литературой.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5.2. Бережно относиться к произведениям печати: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в течение срока пользования учебник должен иметь прочную обложку, защищающую его от повреждений и загрязнений;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не бросать учебники, не подвергать их трансформации;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не вырывать, не загибать страницы, не вкладывать в учебник посторонние предметы: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авторучки, линейки, карандаши и т.п.;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не делать в учебниках подчеркивания, пометки карандашом или ручкой (допускается только подпись учебника на титульной странице карандашом или </w:t>
      </w:r>
      <w:r>
        <w:rPr>
          <w:color w:val="000000"/>
          <w:sz w:val="26"/>
          <w:szCs w:val="26"/>
        </w:rPr>
        <w:t>ручкой);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беречь от попадания воды (носить учебники в портфелях);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- дома хранить, учебники в отведенном для них месте, недоступном </w:t>
      </w:r>
      <w:proofErr w:type="gramStart"/>
      <w:r>
        <w:rPr>
          <w:rStyle w:val="a4"/>
          <w:color w:val="000000"/>
          <w:sz w:val="26"/>
          <w:szCs w:val="26"/>
        </w:rPr>
        <w:t>для</w:t>
      </w:r>
      <w:proofErr w:type="gramEnd"/>
      <w:r>
        <w:rPr>
          <w:rStyle w:val="a4"/>
          <w:color w:val="000000"/>
          <w:sz w:val="26"/>
          <w:szCs w:val="26"/>
        </w:rPr>
        <w:t xml:space="preserve"> маленьких детей и домашних животных, </w:t>
      </w:r>
      <w:proofErr w:type="gramStart"/>
      <w:r>
        <w:rPr>
          <w:rStyle w:val="a4"/>
          <w:color w:val="000000"/>
          <w:sz w:val="26"/>
          <w:szCs w:val="26"/>
        </w:rPr>
        <w:t>отдаленном</w:t>
      </w:r>
      <w:proofErr w:type="gramEnd"/>
      <w:r>
        <w:rPr>
          <w:rStyle w:val="a4"/>
          <w:color w:val="000000"/>
          <w:sz w:val="26"/>
          <w:szCs w:val="26"/>
        </w:rPr>
        <w:t xml:space="preserve"> от источников огня и влаги;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не работать с учебниками грязными руками – это не только загрязнит учебник, но и будет являться переносчиком различных инфекционных </w:t>
      </w:r>
      <w:r>
        <w:rPr>
          <w:color w:val="000000"/>
          <w:sz w:val="26"/>
          <w:szCs w:val="26"/>
        </w:rPr>
        <w:t>заболеваний.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5.3. При получении документов из фонда учебников: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5.3.1. убедиться в отсутствии дефектов, а при обнаружении проинформировать об этом классного руководителя и библиотекаря, принять меры для ремонта: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ремонт учебника (клейка) производится клеем ПВА и бумагой, если блок книги полностью или частично оторван от обложки (сушить книгу после клейки </w:t>
      </w:r>
      <w:r>
        <w:rPr>
          <w:color w:val="000000"/>
          <w:sz w:val="26"/>
          <w:szCs w:val="26"/>
        </w:rPr>
        <w:t>в течение суток), затем, при необходимости, проклеить прозрачным скотчем;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разорванные или оторванные листы, потертые углы проклеивать прозрачным скотчем с обеих сторон (более подробная инструкция по ремонту учебников </w:t>
      </w:r>
      <w:r>
        <w:rPr>
          <w:color w:val="000000"/>
          <w:sz w:val="26"/>
          <w:szCs w:val="26"/>
        </w:rPr>
        <w:t>и книг имеется в библиотеке); учебник, отремонтированный некачественно, возвращается для повторного ремонта.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5.3.2. если учебник не подлежит ремонту – обратиться в библиотеку не позднее сентября для замены учебника или отметки о недочетах. В конце учебного года претензии о недочетах не принимаются, и вина возлагается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обучающегося.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lastRenderedPageBreak/>
        <w:t>5.4. Расписаться в сводной ведомости получения учебников за полученные учебники (исключение: обучающиеся 1—4 классов, сводную ведомость готовят </w:t>
      </w:r>
      <w:r>
        <w:rPr>
          <w:color w:val="000000"/>
          <w:sz w:val="26"/>
          <w:szCs w:val="26"/>
        </w:rPr>
        <w:t>классные руководители);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5.5. Возвращать документы в школьную библиотеку: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в установленные сроки (график сдачи учебников в конце учебного года для каждого класса (сроки оговариваются с классными руководителями </w:t>
      </w:r>
      <w:r>
        <w:rPr>
          <w:color w:val="000000"/>
          <w:sz w:val="26"/>
          <w:szCs w:val="26"/>
        </w:rPr>
        <w:t>индивидуально); при выбытии раньше срока обучения – сдача учебников классному руководителю (в исключительных случаях: болезнь классного руководителя или другие уважительные причины отсутствия на рабочем месте);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новые (неиспользованные) учебники, полученные в начале учебного года, должны быть сданы в отличном состоянии;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 учебники, использованные в учебном процессе 2-3 года, - в хорошем состоянии;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-учебники, использованные несколько лет, в потребном состоянии, аккуратно подклеенные.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5.6. Заменять учебники школьной библиотеки в случае их утраты или порчи им равноценными, либо компенсировать ущерб в размере, установленном </w:t>
      </w:r>
      <w:r>
        <w:rPr>
          <w:color w:val="000000"/>
          <w:sz w:val="26"/>
          <w:szCs w:val="26"/>
        </w:rPr>
        <w:t>правилами пользования школьной библиотекой;</w:t>
      </w:r>
    </w:p>
    <w:p w:rsidR="006031C9" w:rsidRDefault="006031C9" w:rsidP="006031C9">
      <w:pPr>
        <w:pStyle w:val="a3"/>
        <w:spacing w:before="168" w:beforeAutospacing="0" w:after="168" w:afterAutospacing="0" w:line="330" w:lineRule="atLeast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5.7. Полностью рассчитаться со школьной библиотекой по окончании учебного года.</w:t>
      </w:r>
    </w:p>
    <w:p w:rsidR="005B6905" w:rsidRDefault="00B80DC6"/>
    <w:sectPr w:rsidR="005B6905" w:rsidSect="00F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C9"/>
    <w:rsid w:val="006031C9"/>
    <w:rsid w:val="00B129AF"/>
    <w:rsid w:val="00B35CE5"/>
    <w:rsid w:val="00B80DC6"/>
    <w:rsid w:val="00FD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7437</Characters>
  <Application>Microsoft Office Word</Application>
  <DocSecurity>0</DocSecurity>
  <Lines>61</Lines>
  <Paragraphs>17</Paragraphs>
  <ScaleCrop>false</ScaleCrop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2020-01-28T10:55:00Z</dcterms:created>
  <dcterms:modified xsi:type="dcterms:W3CDTF">2020-01-28T10:58:00Z</dcterms:modified>
</cp:coreProperties>
</file>