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3B" w:rsidRPr="002C78A2" w:rsidRDefault="00BF3DC6" w:rsidP="00B8153B">
      <w:bookmarkStart w:id="0" w:name="_GoBack"/>
      <w:r>
        <w:rPr>
          <w:noProof/>
        </w:rPr>
        <w:drawing>
          <wp:inline distT="0" distB="0" distL="0" distR="0">
            <wp:extent cx="6405018" cy="8410575"/>
            <wp:effectExtent l="0" t="0" r="0" b="0"/>
            <wp:docPr id="1" name="Рисунок 1" descr="C:\Users\User\AppData\Local\Temp\Temp1_28-05-2019_10-51-27.zip\Самообследование  1 с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Temp1_28-05-2019_10-51-27.zip\Самообследование  1 стр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6" b="12135"/>
                    <a:stretch/>
                  </pic:blipFill>
                  <pic:spPr bwMode="auto">
                    <a:xfrm>
                      <a:off x="0" y="0"/>
                      <a:ext cx="6415447" cy="842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"/>
        <w:gridCol w:w="5501"/>
        <w:gridCol w:w="994"/>
        <w:gridCol w:w="1416"/>
        <w:gridCol w:w="1426"/>
      </w:tblGrid>
      <w:tr w:rsidR="00B8153B" w:rsidRPr="002C78A2" w:rsidTr="00440EAF">
        <w:trPr>
          <w:trHeight w:hRule="exact" w:val="65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framePr w:w="10358" w:wrap="notBeside" w:vAnchor="text" w:hAnchor="text" w:xAlign="center" w:y="1"/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326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замена выпускников 11 класса по математи</w:t>
            </w:r>
            <w:r w:rsidRPr="002C78A2">
              <w:rPr>
                <w:rStyle w:val="135pt"/>
                <w:sz w:val="24"/>
                <w:szCs w:val="24"/>
              </w:rPr>
              <w:softHyphen/>
              <w:t>ке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framePr w:w="10358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framePr w:w="10358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framePr w:w="10358" w:wrap="notBeside" w:vAnchor="text" w:hAnchor="text" w:xAlign="center" w:y="1"/>
            </w:pPr>
          </w:p>
        </w:tc>
      </w:tr>
      <w:tr w:rsidR="00B8153B" w:rsidRPr="002C78A2" w:rsidTr="00440EAF">
        <w:trPr>
          <w:trHeight w:hRule="exact" w:val="193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1.10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вы</w:t>
            </w:r>
            <w:r w:rsidRPr="002C78A2">
              <w:rPr>
                <w:rStyle w:val="135pt"/>
                <w:sz w:val="24"/>
                <w:szCs w:val="24"/>
              </w:rPr>
              <w:softHyphen/>
              <w:t>пускников 9 класса, получивших неудовле</w:t>
            </w:r>
            <w:r w:rsidRPr="002C78A2">
              <w:rPr>
                <w:rStyle w:val="135pt"/>
                <w:sz w:val="24"/>
                <w:szCs w:val="24"/>
              </w:rPr>
              <w:softHyphen/>
              <w:t>творительные результаты на государствен</w:t>
            </w:r>
            <w:r w:rsidRPr="002C78A2">
              <w:rPr>
                <w:rStyle w:val="135pt"/>
                <w:sz w:val="24"/>
                <w:szCs w:val="24"/>
              </w:rPr>
              <w:softHyphen/>
              <w:t>ной итоговой аттестации по русскому язы</w:t>
            </w:r>
            <w:r w:rsidRPr="002C78A2">
              <w:rPr>
                <w:rStyle w:val="135pt"/>
                <w:sz w:val="24"/>
                <w:szCs w:val="24"/>
              </w:rPr>
              <w:softHyphen/>
              <w:t>ку, в общей численности выпускников 9 класса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4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/0 %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0/0%</w:t>
            </w:r>
          </w:p>
        </w:tc>
      </w:tr>
      <w:tr w:rsidR="00B8153B" w:rsidRPr="002C78A2" w:rsidTr="00440EAF">
        <w:trPr>
          <w:trHeight w:hRule="exact" w:val="162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1.11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вы</w:t>
            </w:r>
            <w:r w:rsidRPr="002C78A2">
              <w:rPr>
                <w:rStyle w:val="135pt"/>
                <w:sz w:val="24"/>
                <w:szCs w:val="24"/>
              </w:rPr>
              <w:softHyphen/>
              <w:t>пускников 9 класса, получивших неудовле</w:t>
            </w:r>
            <w:r w:rsidRPr="002C78A2">
              <w:rPr>
                <w:rStyle w:val="135pt"/>
                <w:sz w:val="24"/>
                <w:szCs w:val="24"/>
              </w:rPr>
              <w:softHyphen/>
              <w:t>творительные результаты на государствен</w:t>
            </w:r>
            <w:r w:rsidRPr="002C78A2">
              <w:rPr>
                <w:rStyle w:val="135pt"/>
                <w:sz w:val="24"/>
                <w:szCs w:val="24"/>
              </w:rPr>
              <w:softHyphen/>
              <w:t>ной итоговой аттестации по математике, в общей численности выпускников 9 класса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4D767E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40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1</w:t>
            </w:r>
            <w:r>
              <w:rPr>
                <w:rStyle w:val="135pt"/>
                <w:sz w:val="24"/>
                <w:szCs w:val="24"/>
                <w:lang w:val="en-US"/>
              </w:rPr>
              <w:t>/</w:t>
            </w:r>
            <w:r>
              <w:rPr>
                <w:rStyle w:val="135pt"/>
                <w:sz w:val="24"/>
                <w:szCs w:val="24"/>
              </w:rPr>
              <w:t>0,9</w:t>
            </w:r>
            <w:r w:rsidR="00B8153B" w:rsidRPr="002C78A2">
              <w:rPr>
                <w:rStyle w:val="135pt"/>
                <w:sz w:val="24"/>
                <w:szCs w:val="24"/>
              </w:rPr>
              <w:t xml:space="preserve">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20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0/0%</w:t>
            </w:r>
          </w:p>
        </w:tc>
      </w:tr>
      <w:tr w:rsidR="00B8153B" w:rsidRPr="002C78A2" w:rsidTr="00440EAF">
        <w:trPr>
          <w:trHeight w:hRule="exact" w:val="193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1.12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вы</w:t>
            </w:r>
            <w:r w:rsidRPr="002C78A2">
              <w:rPr>
                <w:rStyle w:val="135pt"/>
                <w:sz w:val="24"/>
                <w:szCs w:val="24"/>
              </w:rPr>
              <w:softHyphen/>
              <w:t>пускников 11 класса, получивших результа</w:t>
            </w:r>
            <w:r w:rsidRPr="002C78A2">
              <w:rPr>
                <w:rStyle w:val="135pt"/>
                <w:sz w:val="24"/>
                <w:szCs w:val="24"/>
              </w:rPr>
              <w:softHyphen/>
              <w:t>ты ниже установленного минимального ко</w:t>
            </w:r>
            <w:r w:rsidRPr="002C78A2">
              <w:rPr>
                <w:rStyle w:val="135pt"/>
                <w:sz w:val="24"/>
                <w:szCs w:val="24"/>
              </w:rPr>
              <w:softHyphen/>
              <w:t>личества баллов единого государственного экзамена по русскому языку, в общей чис</w:t>
            </w:r>
            <w:r w:rsidRPr="002C78A2">
              <w:rPr>
                <w:rStyle w:val="135pt"/>
                <w:sz w:val="24"/>
                <w:szCs w:val="24"/>
              </w:rPr>
              <w:softHyphen/>
              <w:t>ленности выпускников 11 класса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4D767E" w:rsidRDefault="004D767E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40"/>
              <w:jc w:val="left"/>
              <w:rPr>
                <w:sz w:val="24"/>
                <w:szCs w:val="24"/>
                <w:lang w:val="en-US"/>
              </w:rPr>
            </w:pPr>
            <w:r>
              <w:rPr>
                <w:rStyle w:val="135pt"/>
                <w:sz w:val="24"/>
                <w:szCs w:val="24"/>
                <w:lang w:val="en-US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 0 %</w:t>
            </w:r>
          </w:p>
        </w:tc>
      </w:tr>
      <w:tr w:rsidR="00B8153B" w:rsidRPr="002C78A2" w:rsidTr="00440EAF">
        <w:trPr>
          <w:trHeight w:hRule="exact" w:val="194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1.13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вы</w:t>
            </w:r>
            <w:r w:rsidRPr="002C78A2">
              <w:rPr>
                <w:rStyle w:val="135pt"/>
                <w:sz w:val="24"/>
                <w:szCs w:val="24"/>
              </w:rPr>
              <w:softHyphen/>
              <w:t>пускников 11 класса, получивших результа</w:t>
            </w:r>
            <w:r w:rsidRPr="002C78A2">
              <w:rPr>
                <w:rStyle w:val="135pt"/>
                <w:sz w:val="24"/>
                <w:szCs w:val="24"/>
              </w:rPr>
              <w:softHyphen/>
              <w:t>ты ниже установленного минимального ко</w:t>
            </w:r>
            <w:r w:rsidRPr="002C78A2">
              <w:rPr>
                <w:rStyle w:val="135pt"/>
                <w:sz w:val="24"/>
                <w:szCs w:val="24"/>
              </w:rPr>
              <w:softHyphen/>
              <w:t>личества баллов единого государственного экзамена по математике, в общей численно</w:t>
            </w:r>
            <w:r w:rsidRPr="002C78A2">
              <w:rPr>
                <w:rStyle w:val="135pt"/>
                <w:sz w:val="24"/>
                <w:szCs w:val="24"/>
              </w:rPr>
              <w:softHyphen/>
              <w:t>сти выпускников 11 класса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framePr w:w="10358" w:wrap="notBeside" w:vAnchor="text" w:hAnchor="text" w:xAlign="center" w:y="1"/>
              <w:rPr>
                <w:rStyle w:val="135pt"/>
                <w:rFonts w:eastAsia="Courier New"/>
              </w:rPr>
            </w:pPr>
            <w:r w:rsidRPr="002C78A2">
              <w:rPr>
                <w:rStyle w:val="135pt"/>
                <w:rFonts w:eastAsia="Courier New"/>
              </w:rPr>
              <w:t xml:space="preserve">   </w:t>
            </w:r>
          </w:p>
          <w:p w:rsidR="00B8153B" w:rsidRPr="004D767E" w:rsidRDefault="00B8153B" w:rsidP="00440EAF">
            <w:pPr>
              <w:framePr w:w="10358" w:wrap="notBeside" w:vAnchor="text" w:hAnchor="text" w:xAlign="center" w:y="1"/>
              <w:rPr>
                <w:lang w:val="en-US"/>
              </w:rPr>
            </w:pPr>
            <w:r w:rsidRPr="002C78A2">
              <w:rPr>
                <w:rStyle w:val="135pt"/>
                <w:rFonts w:eastAsia="Courier New"/>
              </w:rPr>
              <w:t xml:space="preserve">     </w:t>
            </w:r>
            <w:r w:rsidR="004D767E">
              <w:rPr>
                <w:rStyle w:val="135pt"/>
                <w:rFonts w:eastAsia="Courier New"/>
                <w:lang w:val="en-US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20"/>
              <w:jc w:val="left"/>
              <w:rPr>
                <w:rStyle w:val="135pt"/>
                <w:sz w:val="24"/>
                <w:szCs w:val="24"/>
              </w:rPr>
            </w:pPr>
          </w:p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 0 %</w:t>
            </w:r>
          </w:p>
        </w:tc>
      </w:tr>
      <w:tr w:rsidR="00B8153B" w:rsidRPr="002C78A2" w:rsidTr="00440EAF">
        <w:trPr>
          <w:trHeight w:hRule="exact" w:val="129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1.14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вы</w:t>
            </w:r>
            <w:r w:rsidRPr="002C78A2">
              <w:rPr>
                <w:rStyle w:val="135pt"/>
                <w:sz w:val="24"/>
                <w:szCs w:val="24"/>
              </w:rPr>
              <w:softHyphen/>
              <w:t>пускников 9 класса, не получивших аттеста</w:t>
            </w:r>
            <w:r w:rsidRPr="002C78A2">
              <w:rPr>
                <w:rStyle w:val="135pt"/>
                <w:sz w:val="24"/>
                <w:szCs w:val="24"/>
              </w:rPr>
              <w:softHyphen/>
              <w:t>ты об основном общем образовании, в об</w:t>
            </w:r>
            <w:r w:rsidRPr="002C78A2">
              <w:rPr>
                <w:rStyle w:val="135pt"/>
                <w:sz w:val="24"/>
                <w:szCs w:val="24"/>
              </w:rPr>
              <w:softHyphen/>
              <w:t>щей численности выпускников 9 класса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4D767E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40"/>
              <w:jc w:val="left"/>
              <w:rPr>
                <w:sz w:val="24"/>
                <w:szCs w:val="24"/>
              </w:rPr>
            </w:pPr>
            <w:r w:rsidRPr="004D767E">
              <w:rPr>
                <w:rStyle w:val="135pt"/>
                <w:sz w:val="24"/>
                <w:szCs w:val="24"/>
              </w:rPr>
              <w:t>1</w:t>
            </w:r>
            <w:r w:rsidR="00B8153B" w:rsidRPr="002C78A2">
              <w:rPr>
                <w:rStyle w:val="135pt"/>
                <w:sz w:val="24"/>
                <w:szCs w:val="24"/>
              </w:rPr>
              <w:t xml:space="preserve"> / 0</w:t>
            </w:r>
            <w:r>
              <w:rPr>
                <w:rStyle w:val="135pt"/>
                <w:sz w:val="24"/>
                <w:szCs w:val="24"/>
              </w:rPr>
              <w:t>,9</w:t>
            </w:r>
            <w:r w:rsidR="00B8153B" w:rsidRPr="002C78A2">
              <w:rPr>
                <w:rStyle w:val="135pt"/>
                <w:sz w:val="24"/>
                <w:szCs w:val="24"/>
              </w:rPr>
              <w:t xml:space="preserve">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0/0 %</w:t>
            </w:r>
          </w:p>
        </w:tc>
      </w:tr>
      <w:tr w:rsidR="00B8153B" w:rsidRPr="002C78A2" w:rsidTr="00794683">
        <w:trPr>
          <w:trHeight w:hRule="exact" w:val="1377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1.15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вы</w:t>
            </w:r>
            <w:r w:rsidRPr="002C78A2">
              <w:rPr>
                <w:rStyle w:val="135pt"/>
                <w:sz w:val="24"/>
                <w:szCs w:val="24"/>
              </w:rPr>
              <w:softHyphen/>
              <w:t>пускников 11 класса, не получивших атте</w:t>
            </w:r>
            <w:r w:rsidRPr="002C78A2">
              <w:rPr>
                <w:rStyle w:val="135pt"/>
                <w:sz w:val="24"/>
                <w:szCs w:val="24"/>
              </w:rPr>
              <w:softHyphen/>
              <w:t>статы о среднем общем образовании, в об</w:t>
            </w:r>
            <w:r w:rsidRPr="002C78A2">
              <w:rPr>
                <w:rStyle w:val="135pt"/>
                <w:sz w:val="24"/>
                <w:szCs w:val="24"/>
              </w:rPr>
              <w:softHyphen/>
              <w:t>щей численности выпускников 11 класса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4D767E" w:rsidP="004D767E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40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 xml:space="preserve">-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 0 %</w:t>
            </w:r>
          </w:p>
        </w:tc>
      </w:tr>
      <w:tr w:rsidR="00B8153B" w:rsidRPr="002C78A2" w:rsidTr="00440EAF">
        <w:trPr>
          <w:trHeight w:hRule="exact" w:val="162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1.16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вы</w:t>
            </w:r>
            <w:r w:rsidRPr="002C78A2">
              <w:rPr>
                <w:rStyle w:val="135pt"/>
                <w:sz w:val="24"/>
                <w:szCs w:val="24"/>
              </w:rPr>
              <w:softHyphen/>
              <w:t>пускников 9 класса, получивших аттестаты об основном общем образовании с отличи</w:t>
            </w:r>
            <w:r w:rsidRPr="002C78A2">
              <w:rPr>
                <w:rStyle w:val="135pt"/>
                <w:sz w:val="24"/>
                <w:szCs w:val="24"/>
              </w:rPr>
              <w:softHyphen/>
              <w:t>ем, в общей численности выпускников 9 класса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4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 0 %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 0 %</w:t>
            </w:r>
          </w:p>
        </w:tc>
      </w:tr>
      <w:tr w:rsidR="00B8153B" w:rsidRPr="002C78A2" w:rsidTr="00440EAF">
        <w:trPr>
          <w:trHeight w:hRule="exact" w:val="66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1.17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326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вы</w:t>
            </w:r>
            <w:r w:rsidRPr="002C78A2">
              <w:rPr>
                <w:rStyle w:val="135pt"/>
                <w:sz w:val="24"/>
                <w:szCs w:val="24"/>
              </w:rPr>
              <w:softHyphen/>
              <w:t>пускников 11 класса, получивших аттестаты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53B" w:rsidRPr="002C78A2" w:rsidRDefault="004D767E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40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 0 %</w:t>
            </w:r>
          </w:p>
        </w:tc>
      </w:tr>
    </w:tbl>
    <w:p w:rsidR="00B8153B" w:rsidRPr="002C78A2" w:rsidRDefault="00B8153B" w:rsidP="00B8153B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"/>
        <w:gridCol w:w="5501"/>
        <w:gridCol w:w="994"/>
        <w:gridCol w:w="1416"/>
        <w:gridCol w:w="1426"/>
      </w:tblGrid>
      <w:tr w:rsidR="00B8153B" w:rsidRPr="002C78A2" w:rsidTr="00440EAF">
        <w:trPr>
          <w:trHeight w:hRule="exact" w:val="65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framePr w:w="10358" w:wrap="notBeside" w:vAnchor="text" w:hAnchor="text" w:xAlign="center" w:y="1"/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317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о среднем общем образовании с отличием, в общей численности выпускников 11 класса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framePr w:w="10358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framePr w:w="10358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framePr w:w="10358" w:wrap="notBeside" w:vAnchor="text" w:hAnchor="text" w:xAlign="center" w:y="1"/>
            </w:pPr>
          </w:p>
        </w:tc>
      </w:tr>
      <w:tr w:rsidR="00B8153B" w:rsidRPr="002C78A2" w:rsidTr="00440EAF">
        <w:trPr>
          <w:trHeight w:hRule="exact" w:val="129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8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1.18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jc w:val="center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чело</w:t>
            </w:r>
            <w:r w:rsidRPr="00B8717A">
              <w:rPr>
                <w:rStyle w:val="135pt"/>
                <w:color w:val="auto"/>
                <w:sz w:val="24"/>
                <w:szCs w:val="24"/>
              </w:rPr>
              <w:softHyphen/>
            </w:r>
          </w:p>
          <w:p w:rsidR="00B8153B" w:rsidRPr="00B8717A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jc w:val="center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115 /100 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B8717A" w:rsidRDefault="004D767E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115 /100  %</w:t>
            </w:r>
          </w:p>
        </w:tc>
      </w:tr>
      <w:tr w:rsidR="00B8153B" w:rsidRPr="002C78A2" w:rsidTr="00440EAF">
        <w:trPr>
          <w:trHeight w:hRule="exact" w:val="1301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8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1.19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Численность/удельный вес численности учащихся - победителей и призеров олим</w:t>
            </w:r>
            <w:r w:rsidRPr="00B8717A">
              <w:rPr>
                <w:rStyle w:val="135pt"/>
                <w:color w:val="auto"/>
                <w:sz w:val="24"/>
                <w:szCs w:val="24"/>
              </w:rPr>
              <w:softHyphen/>
              <w:t>пиад, смотров, конкурсов, в общей числен</w:t>
            </w:r>
            <w:r w:rsidRPr="00B8717A">
              <w:rPr>
                <w:rStyle w:val="135pt"/>
                <w:color w:val="auto"/>
                <w:sz w:val="24"/>
                <w:szCs w:val="24"/>
              </w:rPr>
              <w:softHyphen/>
              <w:t>ности учащихся,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jc w:val="center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чело</w:t>
            </w:r>
            <w:r w:rsidRPr="00B8717A">
              <w:rPr>
                <w:rStyle w:val="135pt"/>
                <w:color w:val="auto"/>
                <w:sz w:val="24"/>
                <w:szCs w:val="24"/>
              </w:rPr>
              <w:softHyphen/>
            </w:r>
          </w:p>
          <w:p w:rsidR="00B8153B" w:rsidRPr="00B8717A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jc w:val="center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4D767E" w:rsidRDefault="004D767E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  <w:lang w:val="en-US"/>
              </w:rPr>
              <w:t>/ 37%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B8717A" w:rsidRDefault="004D767E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37/ 32 %</w:t>
            </w:r>
          </w:p>
        </w:tc>
      </w:tr>
      <w:tr w:rsidR="00B8153B" w:rsidRPr="002C78A2" w:rsidTr="00440EAF">
        <w:trPr>
          <w:trHeight w:hRule="exact" w:val="65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8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1.19.1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8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Регионального уровня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jc w:val="center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чело</w:t>
            </w:r>
            <w:r w:rsidRPr="00B8717A">
              <w:rPr>
                <w:rStyle w:val="135pt"/>
                <w:color w:val="auto"/>
                <w:sz w:val="24"/>
                <w:szCs w:val="24"/>
              </w:rPr>
              <w:softHyphen/>
            </w:r>
          </w:p>
          <w:p w:rsidR="00B8153B" w:rsidRPr="00B8717A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jc w:val="center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440EAF" w:rsidRDefault="00440EAF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  <w:lang w:val="en-US"/>
              </w:rPr>
            </w:pPr>
            <w:r w:rsidRPr="00440EAF">
              <w:rPr>
                <w:sz w:val="24"/>
                <w:szCs w:val="24"/>
              </w:rPr>
              <w:t xml:space="preserve">2/ </w:t>
            </w:r>
            <w:r>
              <w:rPr>
                <w:sz w:val="24"/>
                <w:szCs w:val="24"/>
              </w:rPr>
              <w:t>1,</w:t>
            </w:r>
            <w:r w:rsidRPr="00440EA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B8717A" w:rsidRDefault="009B16B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32</w:t>
            </w:r>
            <w:r w:rsidRPr="00440EAF">
              <w:rPr>
                <w:rStyle w:val="135pt"/>
                <w:color w:val="auto"/>
                <w:sz w:val="24"/>
                <w:szCs w:val="24"/>
              </w:rPr>
              <w:t>/</w:t>
            </w:r>
            <w:r w:rsidRPr="00B8717A">
              <w:rPr>
                <w:rStyle w:val="135pt"/>
                <w:color w:val="auto"/>
                <w:sz w:val="24"/>
                <w:szCs w:val="24"/>
              </w:rPr>
              <w:t xml:space="preserve"> 27%</w:t>
            </w:r>
          </w:p>
        </w:tc>
      </w:tr>
      <w:tr w:rsidR="00B8153B" w:rsidRPr="002C78A2" w:rsidTr="00440EAF">
        <w:trPr>
          <w:trHeight w:hRule="exact" w:val="65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8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1.19.2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8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Федерального уровня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jc w:val="center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чело</w:t>
            </w:r>
            <w:r w:rsidRPr="00B8717A">
              <w:rPr>
                <w:rStyle w:val="135pt"/>
                <w:color w:val="auto"/>
                <w:sz w:val="24"/>
                <w:szCs w:val="24"/>
              </w:rPr>
              <w:softHyphen/>
            </w:r>
          </w:p>
          <w:p w:rsidR="00B8153B" w:rsidRPr="00B8717A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jc w:val="center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440EAF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B8717A" w:rsidRDefault="009B16B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5 / 4 %</w:t>
            </w:r>
          </w:p>
        </w:tc>
      </w:tr>
      <w:tr w:rsidR="00B8153B" w:rsidRPr="002C78A2" w:rsidTr="00440EAF">
        <w:trPr>
          <w:trHeight w:hRule="exact" w:val="65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8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1.19.3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8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Международного уровня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jc w:val="center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чело</w:t>
            </w:r>
            <w:r w:rsidRPr="00B8717A">
              <w:rPr>
                <w:rStyle w:val="135pt"/>
                <w:color w:val="auto"/>
                <w:sz w:val="24"/>
                <w:szCs w:val="24"/>
              </w:rPr>
              <w:softHyphen/>
            </w:r>
          </w:p>
          <w:p w:rsidR="00B8153B" w:rsidRPr="00B8717A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jc w:val="center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0 / 0 %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B8717A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0 / 0 %</w:t>
            </w:r>
          </w:p>
        </w:tc>
      </w:tr>
      <w:tr w:rsidR="00B8153B" w:rsidRPr="002C78A2" w:rsidTr="00440EAF">
        <w:trPr>
          <w:trHeight w:hRule="exact" w:val="162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1.20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</w:t>
            </w:r>
            <w:r w:rsidRPr="002C78A2">
              <w:rPr>
                <w:rStyle w:val="135pt"/>
                <w:sz w:val="24"/>
                <w:szCs w:val="24"/>
              </w:rPr>
              <w:softHyphen/>
              <w:t>ных предметов, в общей численности уча</w:t>
            </w:r>
            <w:r w:rsidRPr="002C78A2">
              <w:rPr>
                <w:rStyle w:val="135pt"/>
                <w:sz w:val="24"/>
                <w:szCs w:val="24"/>
              </w:rPr>
              <w:softHyphen/>
              <w:t>щихся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 0 %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 0 %</w:t>
            </w:r>
          </w:p>
        </w:tc>
      </w:tr>
      <w:tr w:rsidR="00B8153B" w:rsidRPr="002C78A2" w:rsidTr="00440EAF">
        <w:trPr>
          <w:trHeight w:hRule="exact" w:val="129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1.21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учащихся, получающих образование в рам</w:t>
            </w:r>
            <w:r w:rsidRPr="002C78A2">
              <w:rPr>
                <w:rStyle w:val="135pt"/>
                <w:sz w:val="24"/>
                <w:szCs w:val="24"/>
              </w:rPr>
              <w:softHyphen/>
              <w:t>ках профильного обучения, в общей чис</w:t>
            </w:r>
            <w:r w:rsidRPr="002C78A2">
              <w:rPr>
                <w:rStyle w:val="135pt"/>
                <w:sz w:val="24"/>
                <w:szCs w:val="24"/>
              </w:rPr>
              <w:softHyphen/>
              <w:t>ленности учащихся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 0 %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 0 %</w:t>
            </w:r>
          </w:p>
        </w:tc>
      </w:tr>
      <w:tr w:rsidR="00B8153B" w:rsidRPr="002C78A2" w:rsidTr="00440EAF">
        <w:trPr>
          <w:trHeight w:hRule="exact" w:val="162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1.22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обучающихся с применением дистанцион</w:t>
            </w:r>
            <w:r w:rsidRPr="002C78A2">
              <w:rPr>
                <w:rStyle w:val="135pt"/>
                <w:sz w:val="24"/>
                <w:szCs w:val="24"/>
              </w:rPr>
              <w:softHyphen/>
              <w:t>ных образовательных технологий, элек</w:t>
            </w:r>
            <w:r w:rsidRPr="002C78A2">
              <w:rPr>
                <w:rStyle w:val="135pt"/>
                <w:sz w:val="24"/>
                <w:szCs w:val="24"/>
              </w:rPr>
              <w:softHyphen/>
              <w:t>тронного обучения, в общей численности учащихся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/0 %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/0 %</w:t>
            </w:r>
          </w:p>
        </w:tc>
      </w:tr>
      <w:tr w:rsidR="00B8153B" w:rsidRPr="002C78A2" w:rsidTr="00440EAF">
        <w:trPr>
          <w:trHeight w:hRule="exact" w:val="129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1.23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учащихся в рамках сетевой формы реализа</w:t>
            </w:r>
            <w:r w:rsidRPr="002C78A2">
              <w:rPr>
                <w:rStyle w:val="135pt"/>
                <w:sz w:val="24"/>
                <w:szCs w:val="24"/>
              </w:rPr>
              <w:softHyphen/>
              <w:t>ции образовательных программ, в общей численности учащихся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 xml:space="preserve"> </w:t>
            </w:r>
            <w:r>
              <w:rPr>
                <w:rStyle w:val="135pt"/>
                <w:sz w:val="24"/>
                <w:szCs w:val="24"/>
              </w:rPr>
              <w:t>0</w:t>
            </w:r>
            <w:r w:rsidRPr="002C78A2">
              <w:rPr>
                <w:rStyle w:val="135pt"/>
                <w:sz w:val="24"/>
                <w:szCs w:val="24"/>
              </w:rPr>
              <w:t>/</w:t>
            </w:r>
            <w:r>
              <w:rPr>
                <w:rStyle w:val="135pt"/>
                <w:sz w:val="24"/>
                <w:szCs w:val="24"/>
              </w:rPr>
              <w:t>0</w:t>
            </w:r>
            <w:r w:rsidRPr="002C78A2">
              <w:rPr>
                <w:rStyle w:val="135pt"/>
                <w:sz w:val="24"/>
                <w:szCs w:val="24"/>
              </w:rPr>
              <w:t xml:space="preserve"> 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0 / 0 %</w:t>
            </w:r>
          </w:p>
        </w:tc>
      </w:tr>
      <w:tr w:rsidR="00B8153B" w:rsidRPr="002C78A2" w:rsidTr="00794683">
        <w:trPr>
          <w:trHeight w:hRule="exact" w:val="69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1.24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317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Общая численность педагогических работ</w:t>
            </w:r>
            <w:r w:rsidRPr="002C78A2">
              <w:rPr>
                <w:rStyle w:val="135pt"/>
                <w:sz w:val="24"/>
                <w:szCs w:val="24"/>
              </w:rPr>
              <w:softHyphen/>
              <w:t>ников,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after="12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before="12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40EAF">
              <w:rPr>
                <w:sz w:val="24"/>
                <w:szCs w:val="24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B8153B" w:rsidRPr="002C78A2" w:rsidTr="00440EAF">
        <w:trPr>
          <w:trHeight w:hRule="exact" w:val="1301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1.25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пе</w:t>
            </w:r>
            <w:r w:rsidRPr="002C78A2">
              <w:rPr>
                <w:rStyle w:val="135pt"/>
                <w:sz w:val="24"/>
                <w:szCs w:val="24"/>
              </w:rPr>
              <w:softHyphen/>
              <w:t>дагогических работников, имеющих высшее образование, в общей численности педаго</w:t>
            </w:r>
            <w:r w:rsidRPr="002C78A2">
              <w:rPr>
                <w:rStyle w:val="135pt"/>
                <w:sz w:val="24"/>
                <w:szCs w:val="24"/>
              </w:rPr>
              <w:softHyphen/>
              <w:t>гических работников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440EAF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16</w:t>
            </w:r>
            <w:r w:rsidR="00B8153B" w:rsidRPr="002C78A2">
              <w:rPr>
                <w:rStyle w:val="135pt"/>
                <w:sz w:val="24"/>
                <w:szCs w:val="24"/>
              </w:rPr>
              <w:t xml:space="preserve"> /</w:t>
            </w:r>
            <w:r w:rsidR="005B7E9F">
              <w:rPr>
                <w:rStyle w:val="135pt"/>
                <w:sz w:val="24"/>
                <w:szCs w:val="24"/>
              </w:rPr>
              <w:t>67</w:t>
            </w:r>
            <w:r w:rsidR="00B8153B">
              <w:rPr>
                <w:rStyle w:val="135pt"/>
                <w:sz w:val="24"/>
                <w:szCs w:val="24"/>
              </w:rP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13/59%</w:t>
            </w:r>
          </w:p>
        </w:tc>
      </w:tr>
      <w:tr w:rsidR="005B7E9F" w:rsidRPr="002C78A2" w:rsidTr="00440EAF">
        <w:trPr>
          <w:trHeight w:hRule="exact" w:val="66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E9F" w:rsidRPr="002C78A2" w:rsidRDefault="005B7E9F" w:rsidP="005B7E9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1.26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E9F" w:rsidRPr="002C78A2" w:rsidRDefault="005B7E9F" w:rsidP="005B7E9F">
            <w:pPr>
              <w:pStyle w:val="1"/>
              <w:framePr w:w="10358" w:wrap="notBeside" w:vAnchor="text" w:hAnchor="text" w:xAlign="center" w:y="1"/>
              <w:shd w:val="clear" w:color="auto" w:fill="auto"/>
              <w:spacing w:line="317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пе</w:t>
            </w:r>
            <w:r w:rsidRPr="002C78A2">
              <w:rPr>
                <w:rStyle w:val="135pt"/>
                <w:sz w:val="24"/>
                <w:szCs w:val="24"/>
              </w:rPr>
              <w:softHyphen/>
              <w:t xml:space="preserve">дагогических работников, имеющих </w:t>
            </w:r>
            <w:proofErr w:type="gramStart"/>
            <w:r w:rsidRPr="002C78A2">
              <w:rPr>
                <w:rStyle w:val="135pt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E9F" w:rsidRPr="002C78A2" w:rsidRDefault="005B7E9F" w:rsidP="005B7E9F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5B7E9F" w:rsidRPr="002C78A2" w:rsidRDefault="005B7E9F" w:rsidP="005B7E9F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E9F" w:rsidRPr="002C78A2" w:rsidRDefault="005B7E9F" w:rsidP="005B7E9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16</w:t>
            </w:r>
            <w:r w:rsidRPr="002C78A2">
              <w:rPr>
                <w:rStyle w:val="135pt"/>
                <w:sz w:val="24"/>
                <w:szCs w:val="24"/>
              </w:rPr>
              <w:t xml:space="preserve"> /</w:t>
            </w:r>
            <w:r>
              <w:rPr>
                <w:rStyle w:val="135pt"/>
                <w:sz w:val="24"/>
                <w:szCs w:val="24"/>
              </w:rPr>
              <w:t>67%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E9F" w:rsidRPr="002C78A2" w:rsidRDefault="005B7E9F" w:rsidP="005B7E9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13/59%</w:t>
            </w:r>
          </w:p>
        </w:tc>
      </w:tr>
    </w:tbl>
    <w:p w:rsidR="00B8153B" w:rsidRPr="002C78A2" w:rsidRDefault="00B8153B" w:rsidP="00B8153B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"/>
        <w:gridCol w:w="5501"/>
        <w:gridCol w:w="994"/>
        <w:gridCol w:w="1416"/>
        <w:gridCol w:w="1426"/>
      </w:tblGrid>
      <w:tr w:rsidR="00B8153B" w:rsidRPr="002C78A2" w:rsidTr="00440EAF">
        <w:trPr>
          <w:trHeight w:hRule="exact" w:val="97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framePr w:w="10358" w:wrap="notBeside" w:vAnchor="text" w:hAnchor="text" w:xAlign="center" w:y="1"/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образование педагогической направленно</w:t>
            </w:r>
            <w:r w:rsidRPr="002C78A2">
              <w:rPr>
                <w:rStyle w:val="135pt"/>
                <w:sz w:val="24"/>
                <w:szCs w:val="24"/>
              </w:rPr>
              <w:softHyphen/>
              <w:t>сти (профиля), в общей численности педа</w:t>
            </w:r>
            <w:r w:rsidRPr="002C78A2">
              <w:rPr>
                <w:rStyle w:val="135pt"/>
                <w:sz w:val="24"/>
                <w:szCs w:val="24"/>
              </w:rPr>
              <w:softHyphen/>
              <w:t>гогических работников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framePr w:w="10358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framePr w:w="10358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framePr w:w="10358" w:wrap="notBeside" w:vAnchor="text" w:hAnchor="text" w:xAlign="center" w:y="1"/>
            </w:pPr>
          </w:p>
        </w:tc>
      </w:tr>
      <w:tr w:rsidR="00B8153B" w:rsidRPr="002C78A2" w:rsidTr="00440EAF">
        <w:trPr>
          <w:trHeight w:hRule="exact" w:val="161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1.27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пе</w:t>
            </w:r>
            <w:r w:rsidRPr="002C78A2">
              <w:rPr>
                <w:rStyle w:val="135pt"/>
                <w:sz w:val="24"/>
                <w:szCs w:val="24"/>
              </w:rPr>
              <w:softHyphen/>
              <w:t>дагогических работников, имеющих сред</w:t>
            </w:r>
            <w:r w:rsidRPr="002C78A2">
              <w:rPr>
                <w:rStyle w:val="135pt"/>
                <w:sz w:val="24"/>
                <w:szCs w:val="24"/>
              </w:rPr>
              <w:softHyphen/>
              <w:t>нее профессиональное образование, в об</w:t>
            </w:r>
            <w:r w:rsidRPr="002C78A2">
              <w:rPr>
                <w:rStyle w:val="135pt"/>
                <w:sz w:val="24"/>
                <w:szCs w:val="24"/>
              </w:rPr>
              <w:softHyphen/>
              <w:t>щей численности педагогических работни</w:t>
            </w:r>
            <w:r w:rsidRPr="002C78A2">
              <w:rPr>
                <w:rStyle w:val="135pt"/>
                <w:sz w:val="24"/>
                <w:szCs w:val="24"/>
              </w:rPr>
              <w:softHyphen/>
              <w:t>ков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8</w:t>
            </w:r>
            <w:r w:rsidRPr="002C78A2">
              <w:rPr>
                <w:rStyle w:val="135pt"/>
                <w:sz w:val="24"/>
                <w:szCs w:val="24"/>
              </w:rPr>
              <w:t>/</w:t>
            </w:r>
            <w:r w:rsidR="005B7E9F">
              <w:rPr>
                <w:rStyle w:val="135pt"/>
                <w:sz w:val="24"/>
                <w:szCs w:val="24"/>
              </w:rPr>
              <w:t>33</w:t>
            </w:r>
            <w:r w:rsidRPr="002C78A2">
              <w:rPr>
                <w:rStyle w:val="135pt"/>
                <w:sz w:val="24"/>
                <w:szCs w:val="24"/>
              </w:rPr>
              <w:t xml:space="preserve">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8</w:t>
            </w:r>
            <w:r w:rsidRPr="002C78A2">
              <w:rPr>
                <w:rStyle w:val="135pt"/>
                <w:sz w:val="24"/>
                <w:szCs w:val="24"/>
              </w:rPr>
              <w:t xml:space="preserve"> /</w:t>
            </w:r>
            <w:r>
              <w:rPr>
                <w:rStyle w:val="135pt"/>
                <w:sz w:val="24"/>
                <w:szCs w:val="24"/>
              </w:rPr>
              <w:t>35</w:t>
            </w:r>
            <w:r w:rsidRPr="002C78A2">
              <w:rPr>
                <w:rStyle w:val="135pt"/>
                <w:sz w:val="24"/>
                <w:szCs w:val="24"/>
              </w:rPr>
              <w:t xml:space="preserve"> %</w:t>
            </w:r>
          </w:p>
        </w:tc>
      </w:tr>
      <w:tr w:rsidR="00B8153B" w:rsidRPr="002C78A2" w:rsidTr="00440EAF">
        <w:trPr>
          <w:trHeight w:hRule="exact" w:val="194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1.28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пе</w:t>
            </w:r>
            <w:r w:rsidRPr="002C78A2">
              <w:rPr>
                <w:rStyle w:val="135pt"/>
                <w:sz w:val="24"/>
                <w:szCs w:val="24"/>
              </w:rPr>
              <w:softHyphen/>
              <w:t>дагогических работников, имеющих сред</w:t>
            </w:r>
            <w:r w:rsidRPr="002C78A2">
              <w:rPr>
                <w:rStyle w:val="135pt"/>
                <w:sz w:val="24"/>
                <w:szCs w:val="24"/>
              </w:rPr>
              <w:softHyphen/>
              <w:t>нее профессиональное образование педаго</w:t>
            </w:r>
            <w:r w:rsidRPr="002C78A2">
              <w:rPr>
                <w:rStyle w:val="135pt"/>
                <w:sz w:val="24"/>
                <w:szCs w:val="24"/>
              </w:rPr>
              <w:softHyphen/>
              <w:t>гической направленности (профиля), в об</w:t>
            </w:r>
            <w:r w:rsidRPr="002C78A2">
              <w:rPr>
                <w:rStyle w:val="135pt"/>
                <w:sz w:val="24"/>
                <w:szCs w:val="24"/>
              </w:rPr>
              <w:softHyphen/>
              <w:t>щей численности педагогических работни</w:t>
            </w:r>
            <w:r w:rsidRPr="002C78A2">
              <w:rPr>
                <w:rStyle w:val="135pt"/>
                <w:sz w:val="24"/>
                <w:szCs w:val="24"/>
              </w:rPr>
              <w:softHyphen/>
              <w:t>ков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5B7E9F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7</w:t>
            </w:r>
            <w:r w:rsidR="00B8153B" w:rsidRPr="002C78A2">
              <w:rPr>
                <w:rStyle w:val="135pt"/>
                <w:sz w:val="24"/>
                <w:szCs w:val="24"/>
              </w:rPr>
              <w:t>/</w:t>
            </w:r>
            <w:r>
              <w:rPr>
                <w:rStyle w:val="135pt"/>
                <w:sz w:val="24"/>
                <w:szCs w:val="24"/>
              </w:rPr>
              <w:t>29</w:t>
            </w:r>
            <w:r w:rsidR="00B8153B" w:rsidRPr="002C78A2">
              <w:rPr>
                <w:rStyle w:val="135pt"/>
                <w:sz w:val="24"/>
                <w:szCs w:val="24"/>
              </w:rPr>
              <w:t xml:space="preserve"> 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8</w:t>
            </w:r>
            <w:r w:rsidRPr="002C78A2">
              <w:rPr>
                <w:rStyle w:val="135pt"/>
                <w:sz w:val="24"/>
                <w:szCs w:val="24"/>
              </w:rPr>
              <w:t xml:space="preserve"> /</w:t>
            </w:r>
            <w:r>
              <w:rPr>
                <w:rStyle w:val="135pt"/>
                <w:sz w:val="24"/>
                <w:szCs w:val="24"/>
              </w:rPr>
              <w:t>35</w:t>
            </w:r>
            <w:r w:rsidRPr="002C78A2">
              <w:rPr>
                <w:rStyle w:val="135pt"/>
                <w:sz w:val="24"/>
                <w:szCs w:val="24"/>
              </w:rPr>
              <w:t xml:space="preserve">  %</w:t>
            </w:r>
          </w:p>
        </w:tc>
      </w:tr>
      <w:tr w:rsidR="00B8153B" w:rsidRPr="002C78A2" w:rsidTr="00440EAF">
        <w:trPr>
          <w:trHeight w:hRule="exact" w:val="161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1.29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Численность/удельный вес численности пе</w:t>
            </w:r>
            <w:r w:rsidRPr="00B8717A">
              <w:rPr>
                <w:rStyle w:val="135pt"/>
                <w:color w:val="auto"/>
                <w:sz w:val="24"/>
                <w:szCs w:val="24"/>
              </w:rPr>
              <w:softHyphen/>
              <w:t>дагогических работников, которым по ре</w:t>
            </w:r>
            <w:r w:rsidRPr="00B8717A">
              <w:rPr>
                <w:rStyle w:val="135pt"/>
                <w:color w:val="auto"/>
                <w:sz w:val="24"/>
                <w:szCs w:val="24"/>
              </w:rPr>
              <w:softHyphen/>
              <w:t>зультатам аттестации присвоена квалифи</w:t>
            </w:r>
            <w:r w:rsidRPr="00B8717A">
              <w:rPr>
                <w:rStyle w:val="135pt"/>
                <w:color w:val="auto"/>
                <w:sz w:val="24"/>
                <w:szCs w:val="24"/>
              </w:rPr>
              <w:softHyphen/>
              <w:t>кационная категория, в общей численности педагогических работников,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чело</w:t>
            </w:r>
            <w:r w:rsidRPr="00B8717A">
              <w:rPr>
                <w:rStyle w:val="135pt"/>
                <w:color w:val="auto"/>
                <w:sz w:val="24"/>
                <w:szCs w:val="24"/>
              </w:rPr>
              <w:softHyphen/>
            </w:r>
          </w:p>
          <w:p w:rsidR="00B8153B" w:rsidRPr="00B8717A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717A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12</w:t>
            </w:r>
            <w:r w:rsidR="00B8153B" w:rsidRPr="00B8717A">
              <w:rPr>
                <w:rStyle w:val="135pt"/>
                <w:color w:val="auto"/>
                <w:sz w:val="24"/>
                <w:szCs w:val="24"/>
              </w:rPr>
              <w:t xml:space="preserve"> /</w:t>
            </w:r>
            <w:r w:rsidRPr="00B8717A">
              <w:rPr>
                <w:rStyle w:val="135pt"/>
                <w:color w:val="auto"/>
                <w:sz w:val="24"/>
                <w:szCs w:val="24"/>
              </w:rPr>
              <w:t xml:space="preserve"> 50</w:t>
            </w:r>
            <w:r w:rsidR="00B8153B" w:rsidRPr="00B8717A">
              <w:rPr>
                <w:rStyle w:val="135pt"/>
                <w:color w:val="auto"/>
                <w:sz w:val="24"/>
                <w:szCs w:val="24"/>
              </w:rPr>
              <w:t xml:space="preserve">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B8717A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13 /56  %</w:t>
            </w:r>
          </w:p>
        </w:tc>
      </w:tr>
      <w:tr w:rsidR="00B8153B" w:rsidRPr="002C78A2" w:rsidTr="00440EAF">
        <w:trPr>
          <w:trHeight w:hRule="exact" w:val="97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1.29.1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Высшая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чело</w:t>
            </w:r>
            <w:r w:rsidRPr="00B8717A">
              <w:rPr>
                <w:rStyle w:val="135pt"/>
                <w:color w:val="auto"/>
                <w:sz w:val="24"/>
                <w:szCs w:val="24"/>
              </w:rPr>
              <w:softHyphen/>
            </w:r>
          </w:p>
          <w:p w:rsidR="00B8153B" w:rsidRPr="00B8717A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E51A86" w:rsidRDefault="00E51A86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/13%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B8717A" w:rsidRDefault="00E51A86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4/16%</w:t>
            </w:r>
          </w:p>
        </w:tc>
      </w:tr>
      <w:tr w:rsidR="00B8153B" w:rsidRPr="002C78A2" w:rsidTr="00440EAF">
        <w:trPr>
          <w:trHeight w:hRule="exact" w:val="65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1.29.2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Первая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чело</w:t>
            </w:r>
            <w:r w:rsidRPr="00B8717A">
              <w:rPr>
                <w:rStyle w:val="135pt"/>
                <w:color w:val="auto"/>
                <w:sz w:val="24"/>
                <w:szCs w:val="24"/>
              </w:rPr>
              <w:softHyphen/>
            </w:r>
          </w:p>
          <w:p w:rsidR="00B8153B" w:rsidRPr="00B8717A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B8717A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8 /</w:t>
            </w:r>
            <w:r w:rsidR="00B8717A" w:rsidRPr="00B8717A">
              <w:rPr>
                <w:rStyle w:val="135pt"/>
                <w:color w:val="auto"/>
                <w:sz w:val="24"/>
                <w:szCs w:val="24"/>
              </w:rPr>
              <w:t>33</w:t>
            </w:r>
            <w:r w:rsidRPr="00B8717A">
              <w:rPr>
                <w:rStyle w:val="135pt"/>
                <w:color w:val="auto"/>
                <w:sz w:val="24"/>
                <w:szCs w:val="24"/>
              </w:rPr>
              <w:t xml:space="preserve"> 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B8717A" w:rsidRDefault="00E51A86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8 /33  %</w:t>
            </w:r>
          </w:p>
        </w:tc>
      </w:tr>
      <w:tr w:rsidR="00B8153B" w:rsidRPr="002C78A2" w:rsidTr="00440EAF">
        <w:trPr>
          <w:trHeight w:hRule="exact" w:val="129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1.30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пе</w:t>
            </w:r>
            <w:r w:rsidRPr="002C78A2">
              <w:rPr>
                <w:rStyle w:val="135pt"/>
                <w:sz w:val="24"/>
                <w:szCs w:val="24"/>
              </w:rPr>
              <w:softHyphen/>
              <w:t>дагогических работников в общей числен</w:t>
            </w:r>
            <w:r w:rsidRPr="002C78A2">
              <w:rPr>
                <w:rStyle w:val="135pt"/>
                <w:sz w:val="24"/>
                <w:szCs w:val="24"/>
              </w:rPr>
              <w:softHyphen/>
              <w:t>ности педагогических работников, педаго</w:t>
            </w:r>
            <w:r w:rsidRPr="002C78A2">
              <w:rPr>
                <w:rStyle w:val="135pt"/>
                <w:sz w:val="24"/>
                <w:szCs w:val="24"/>
              </w:rPr>
              <w:softHyphen/>
              <w:t>гический стаж работы которых составляет: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framePr w:w="10358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framePr w:w="10358" w:wrap="notBeside" w:vAnchor="text" w:hAnchor="text" w:xAlign="center" w:y="1"/>
            </w:pPr>
          </w:p>
        </w:tc>
      </w:tr>
      <w:tr w:rsidR="00B8153B" w:rsidRPr="002C78A2" w:rsidTr="00440EAF">
        <w:trPr>
          <w:trHeight w:hRule="exact" w:val="65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1.30.1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До 5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E51A86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1</w:t>
            </w:r>
            <w:r w:rsidRPr="002C78A2">
              <w:rPr>
                <w:rStyle w:val="135pt"/>
                <w:sz w:val="24"/>
                <w:szCs w:val="24"/>
              </w:rPr>
              <w:t>/</w:t>
            </w:r>
            <w:r>
              <w:rPr>
                <w:rStyle w:val="135pt"/>
                <w:sz w:val="24"/>
                <w:szCs w:val="24"/>
              </w:rPr>
              <w:t>4</w:t>
            </w:r>
            <w:r w:rsidRPr="002C78A2">
              <w:rPr>
                <w:rStyle w:val="135pt"/>
                <w:sz w:val="24"/>
                <w:szCs w:val="24"/>
              </w:rPr>
              <w:t xml:space="preserve"> 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E51A86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1</w:t>
            </w:r>
            <w:r w:rsidRPr="002C78A2">
              <w:rPr>
                <w:rStyle w:val="135pt"/>
                <w:sz w:val="24"/>
                <w:szCs w:val="24"/>
              </w:rPr>
              <w:t>/</w:t>
            </w:r>
            <w:r>
              <w:rPr>
                <w:rStyle w:val="135pt"/>
                <w:sz w:val="24"/>
                <w:szCs w:val="24"/>
              </w:rPr>
              <w:t>4</w:t>
            </w:r>
            <w:r w:rsidRPr="002C78A2">
              <w:rPr>
                <w:rStyle w:val="135pt"/>
                <w:sz w:val="24"/>
                <w:szCs w:val="24"/>
              </w:rPr>
              <w:t xml:space="preserve">  %</w:t>
            </w:r>
          </w:p>
        </w:tc>
      </w:tr>
      <w:tr w:rsidR="00B8153B" w:rsidRPr="002C78A2" w:rsidTr="00440EAF">
        <w:trPr>
          <w:trHeight w:hRule="exact" w:val="65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1.30.2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Свыше 30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 xml:space="preserve"> </w:t>
            </w:r>
            <w:r w:rsidR="007739E8">
              <w:rPr>
                <w:rStyle w:val="135pt"/>
                <w:sz w:val="24"/>
                <w:szCs w:val="24"/>
              </w:rPr>
              <w:t>9</w:t>
            </w:r>
            <w:r w:rsidRPr="002C78A2">
              <w:rPr>
                <w:rStyle w:val="135pt"/>
                <w:sz w:val="24"/>
                <w:szCs w:val="24"/>
              </w:rPr>
              <w:t xml:space="preserve">/ </w:t>
            </w:r>
            <w:r w:rsidR="007739E8">
              <w:rPr>
                <w:rStyle w:val="135pt"/>
                <w:sz w:val="24"/>
                <w:szCs w:val="24"/>
              </w:rPr>
              <w:t>37,5</w:t>
            </w:r>
            <w:r w:rsidRPr="002C78A2">
              <w:rPr>
                <w:rStyle w:val="135pt"/>
                <w:sz w:val="24"/>
                <w:szCs w:val="24"/>
              </w:rP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 xml:space="preserve"> </w:t>
            </w:r>
            <w:r>
              <w:rPr>
                <w:rStyle w:val="135pt"/>
                <w:sz w:val="24"/>
                <w:szCs w:val="24"/>
              </w:rPr>
              <w:t>5</w:t>
            </w:r>
            <w:r w:rsidRPr="002C78A2">
              <w:rPr>
                <w:rStyle w:val="135pt"/>
                <w:sz w:val="24"/>
                <w:szCs w:val="24"/>
              </w:rPr>
              <w:t>/</w:t>
            </w:r>
            <w:r>
              <w:rPr>
                <w:rStyle w:val="135pt"/>
                <w:sz w:val="24"/>
                <w:szCs w:val="24"/>
              </w:rPr>
              <w:t>22,7</w:t>
            </w:r>
            <w:r w:rsidRPr="002C78A2">
              <w:rPr>
                <w:rStyle w:val="135pt"/>
                <w:sz w:val="24"/>
                <w:szCs w:val="24"/>
              </w:rPr>
              <w:t xml:space="preserve"> %</w:t>
            </w:r>
          </w:p>
        </w:tc>
      </w:tr>
      <w:tr w:rsidR="00B8153B" w:rsidRPr="002C78A2" w:rsidTr="00794683">
        <w:trPr>
          <w:trHeight w:hRule="exact" w:val="106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1.31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пе</w:t>
            </w:r>
            <w:r w:rsidRPr="002C78A2">
              <w:rPr>
                <w:rStyle w:val="135pt"/>
                <w:sz w:val="24"/>
                <w:szCs w:val="24"/>
              </w:rPr>
              <w:softHyphen/>
              <w:t>дагогических работников в общей числен</w:t>
            </w:r>
            <w:r w:rsidRPr="002C78A2">
              <w:rPr>
                <w:rStyle w:val="135pt"/>
                <w:sz w:val="24"/>
                <w:szCs w:val="24"/>
              </w:rPr>
              <w:softHyphen/>
              <w:t>ности педагогических работников в воз</w:t>
            </w:r>
            <w:r w:rsidRPr="002C78A2">
              <w:rPr>
                <w:rStyle w:val="135pt"/>
                <w:sz w:val="24"/>
                <w:szCs w:val="24"/>
              </w:rPr>
              <w:softHyphen/>
              <w:t>расте до 30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7739E8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1</w:t>
            </w:r>
            <w:r w:rsidRPr="002C78A2">
              <w:rPr>
                <w:rStyle w:val="135pt"/>
                <w:sz w:val="24"/>
                <w:szCs w:val="24"/>
              </w:rPr>
              <w:t>/</w:t>
            </w:r>
            <w:r>
              <w:rPr>
                <w:rStyle w:val="135pt"/>
                <w:sz w:val="24"/>
                <w:szCs w:val="24"/>
              </w:rPr>
              <w:t>4</w:t>
            </w:r>
            <w:r w:rsidRPr="002C78A2">
              <w:rPr>
                <w:rStyle w:val="135pt"/>
                <w:sz w:val="24"/>
                <w:szCs w:val="24"/>
              </w:rPr>
              <w:t xml:space="preserve">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7739E8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1</w:t>
            </w:r>
            <w:r w:rsidRPr="002C78A2">
              <w:rPr>
                <w:rStyle w:val="135pt"/>
                <w:sz w:val="24"/>
                <w:szCs w:val="24"/>
              </w:rPr>
              <w:t>/</w:t>
            </w:r>
            <w:r>
              <w:rPr>
                <w:rStyle w:val="135pt"/>
                <w:sz w:val="24"/>
                <w:szCs w:val="24"/>
              </w:rPr>
              <w:t>4</w:t>
            </w:r>
            <w:r w:rsidRPr="002C78A2">
              <w:rPr>
                <w:rStyle w:val="135pt"/>
                <w:sz w:val="24"/>
                <w:szCs w:val="24"/>
              </w:rPr>
              <w:t xml:space="preserve"> %</w:t>
            </w:r>
          </w:p>
        </w:tc>
      </w:tr>
      <w:tr w:rsidR="00B8153B" w:rsidRPr="002C78A2" w:rsidTr="00440EAF">
        <w:trPr>
          <w:trHeight w:hRule="exact" w:val="1301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1.32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Численность/удельный вес численности пе</w:t>
            </w:r>
            <w:r w:rsidRPr="002C78A2">
              <w:rPr>
                <w:rStyle w:val="135pt"/>
                <w:sz w:val="24"/>
                <w:szCs w:val="24"/>
              </w:rPr>
              <w:softHyphen/>
              <w:t>дагогических работников в общей числен</w:t>
            </w:r>
            <w:r w:rsidRPr="002C78A2">
              <w:rPr>
                <w:rStyle w:val="135pt"/>
                <w:sz w:val="24"/>
                <w:szCs w:val="24"/>
              </w:rPr>
              <w:softHyphen/>
              <w:t>ности педагогических работников в воз</w:t>
            </w:r>
            <w:r w:rsidRPr="002C78A2">
              <w:rPr>
                <w:rStyle w:val="135pt"/>
                <w:sz w:val="24"/>
                <w:szCs w:val="24"/>
              </w:rPr>
              <w:softHyphen/>
              <w:t>расте от 55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7739E8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6</w:t>
            </w:r>
            <w:r w:rsidR="00B8153B" w:rsidRPr="002C78A2">
              <w:rPr>
                <w:rStyle w:val="135pt"/>
                <w:sz w:val="24"/>
                <w:szCs w:val="24"/>
              </w:rPr>
              <w:t xml:space="preserve"> / </w:t>
            </w:r>
            <w:r>
              <w:rPr>
                <w:rStyle w:val="135pt"/>
                <w:sz w:val="24"/>
                <w:szCs w:val="24"/>
              </w:rPr>
              <w:t>25</w:t>
            </w:r>
            <w:r w:rsidR="00B8153B" w:rsidRPr="002C78A2">
              <w:rPr>
                <w:rStyle w:val="135pt"/>
                <w:sz w:val="24"/>
                <w:szCs w:val="24"/>
              </w:rPr>
              <w:t xml:space="preserve">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2</w:t>
            </w:r>
            <w:r w:rsidRPr="002C78A2">
              <w:rPr>
                <w:rStyle w:val="135pt"/>
                <w:sz w:val="24"/>
                <w:szCs w:val="24"/>
              </w:rPr>
              <w:t xml:space="preserve"> /</w:t>
            </w:r>
            <w:r>
              <w:rPr>
                <w:rStyle w:val="135pt"/>
                <w:sz w:val="24"/>
                <w:szCs w:val="24"/>
              </w:rPr>
              <w:t>9</w:t>
            </w:r>
            <w:r w:rsidRPr="002C78A2">
              <w:rPr>
                <w:rStyle w:val="135pt"/>
                <w:sz w:val="24"/>
                <w:szCs w:val="24"/>
              </w:rPr>
              <w:t xml:space="preserve"> %</w:t>
            </w:r>
          </w:p>
        </w:tc>
      </w:tr>
      <w:tr w:rsidR="00B8153B" w:rsidRPr="002C78A2" w:rsidTr="00440EAF">
        <w:trPr>
          <w:trHeight w:hRule="exact" w:val="66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1.33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53B" w:rsidRPr="00B8717A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B8717A">
              <w:rPr>
                <w:rStyle w:val="135pt"/>
                <w:color w:val="auto"/>
                <w:sz w:val="24"/>
                <w:szCs w:val="24"/>
              </w:rPr>
              <w:t>пе</w:t>
            </w:r>
            <w:r w:rsidRPr="00B8717A">
              <w:rPr>
                <w:rStyle w:val="135pt"/>
                <w:color w:val="auto"/>
                <w:sz w:val="24"/>
                <w:szCs w:val="24"/>
              </w:rPr>
              <w:softHyphen/>
              <w:t>дагогических</w:t>
            </w:r>
            <w:proofErr w:type="gramEnd"/>
            <w:r w:rsidRPr="00B8717A">
              <w:rPr>
                <w:rStyle w:val="135pt"/>
                <w:color w:val="auto"/>
                <w:sz w:val="24"/>
                <w:szCs w:val="24"/>
              </w:rPr>
              <w:t xml:space="preserve"> и административно-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53B" w:rsidRPr="00B8717A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чело</w:t>
            </w:r>
            <w:r w:rsidRPr="00B8717A">
              <w:rPr>
                <w:rStyle w:val="135pt"/>
                <w:color w:val="auto"/>
                <w:sz w:val="24"/>
                <w:szCs w:val="24"/>
              </w:rPr>
              <w:softHyphen/>
            </w:r>
          </w:p>
          <w:p w:rsidR="00B8153B" w:rsidRPr="00B8717A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53B" w:rsidRPr="00ED3F53" w:rsidRDefault="00B8153B" w:rsidP="0074790C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  <w:lang w:val="en-US"/>
              </w:rPr>
            </w:pPr>
            <w:r w:rsidRPr="00B8717A">
              <w:rPr>
                <w:rStyle w:val="135pt"/>
                <w:color w:val="auto"/>
                <w:sz w:val="24"/>
                <w:szCs w:val="24"/>
              </w:rPr>
              <w:t xml:space="preserve"> </w:t>
            </w:r>
            <w:r w:rsidR="00ED3F53">
              <w:rPr>
                <w:rStyle w:val="135pt"/>
                <w:color w:val="auto"/>
                <w:sz w:val="24"/>
                <w:szCs w:val="24"/>
              </w:rPr>
              <w:t>17</w:t>
            </w:r>
            <w:r w:rsidR="00ED3F53">
              <w:rPr>
                <w:rStyle w:val="135pt"/>
                <w:color w:val="auto"/>
                <w:sz w:val="24"/>
                <w:szCs w:val="24"/>
                <w:lang w:val="en-US"/>
              </w:rPr>
              <w:t>/41%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74790C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135pt"/>
                <w:color w:val="auto"/>
                <w:sz w:val="24"/>
                <w:szCs w:val="24"/>
              </w:rPr>
              <w:t>35</w:t>
            </w:r>
            <w:r w:rsidRPr="00B8717A">
              <w:rPr>
                <w:rStyle w:val="135pt"/>
                <w:color w:val="auto"/>
                <w:sz w:val="24"/>
                <w:szCs w:val="24"/>
              </w:rPr>
              <w:t xml:space="preserve">/ </w:t>
            </w:r>
            <w:r>
              <w:rPr>
                <w:rStyle w:val="135pt"/>
                <w:color w:val="auto"/>
                <w:sz w:val="24"/>
                <w:szCs w:val="24"/>
              </w:rPr>
              <w:t>85</w:t>
            </w:r>
            <w:r w:rsidRPr="00B8717A">
              <w:rPr>
                <w:rStyle w:val="135pt"/>
                <w:color w:val="auto"/>
                <w:sz w:val="24"/>
                <w:szCs w:val="24"/>
              </w:rPr>
              <w:t xml:space="preserve"> %</w:t>
            </w:r>
          </w:p>
        </w:tc>
      </w:tr>
    </w:tbl>
    <w:p w:rsidR="00B8153B" w:rsidRPr="002C78A2" w:rsidRDefault="00B8153B" w:rsidP="00B8153B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"/>
        <w:gridCol w:w="5501"/>
        <w:gridCol w:w="994"/>
        <w:gridCol w:w="1416"/>
        <w:gridCol w:w="1426"/>
      </w:tblGrid>
      <w:tr w:rsidR="00B8153B" w:rsidRPr="002C78A2" w:rsidTr="00440EAF">
        <w:trPr>
          <w:trHeight w:hRule="exact" w:val="2587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framePr w:w="10358" w:wrap="notBeside" w:vAnchor="text" w:hAnchor="text" w:xAlign="center" w:y="1"/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proofErr w:type="gramStart"/>
            <w:r w:rsidRPr="002C78A2">
              <w:rPr>
                <w:rStyle w:val="135pt"/>
                <w:sz w:val="24"/>
                <w:szCs w:val="24"/>
              </w:rPr>
              <w:t>хозяйственных работников, прошедших за последние 5 лет повышение квалифика</w:t>
            </w:r>
            <w:r w:rsidRPr="002C78A2">
              <w:rPr>
                <w:rStyle w:val="135pt"/>
                <w:sz w:val="24"/>
                <w:szCs w:val="24"/>
              </w:rPr>
              <w:softHyphen/>
              <w:t>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</w:t>
            </w:r>
            <w:r w:rsidRPr="002C78A2">
              <w:rPr>
                <w:rStyle w:val="135pt"/>
                <w:sz w:val="24"/>
                <w:szCs w:val="24"/>
              </w:rPr>
              <w:softHyphen/>
              <w:t>ности педагогических и административно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  <w:r>
              <w:rPr>
                <w:rStyle w:val="135pt"/>
                <w:sz w:val="24"/>
                <w:szCs w:val="24"/>
              </w:rPr>
              <w:t>-</w:t>
            </w:r>
            <w:r w:rsidRPr="002C78A2">
              <w:rPr>
                <w:rStyle w:val="135pt"/>
                <w:sz w:val="24"/>
                <w:szCs w:val="24"/>
              </w:rPr>
              <w:t>хозяйственных работников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framePr w:w="10358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framePr w:w="10358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framePr w:w="10358" w:wrap="notBeside" w:vAnchor="text" w:hAnchor="text" w:xAlign="center" w:y="1"/>
            </w:pPr>
          </w:p>
        </w:tc>
      </w:tr>
      <w:tr w:rsidR="00B8153B" w:rsidRPr="002C78A2" w:rsidTr="00794683">
        <w:trPr>
          <w:trHeight w:hRule="exact" w:val="222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D94CEC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D94CEC">
              <w:rPr>
                <w:rStyle w:val="135pt"/>
                <w:color w:val="auto"/>
                <w:sz w:val="24"/>
                <w:szCs w:val="24"/>
              </w:rPr>
              <w:t>1.34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D94CEC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D94CEC">
              <w:rPr>
                <w:rStyle w:val="135pt"/>
                <w:color w:val="auto"/>
                <w:sz w:val="24"/>
                <w:szCs w:val="24"/>
              </w:rPr>
              <w:t>Численность/удельный вес численности пе</w:t>
            </w:r>
            <w:r w:rsidRPr="00D94CEC">
              <w:rPr>
                <w:rStyle w:val="135pt"/>
                <w:color w:val="auto"/>
                <w:sz w:val="24"/>
                <w:szCs w:val="24"/>
              </w:rPr>
              <w:softHyphen/>
              <w:t>дагогических и административно-</w:t>
            </w:r>
            <w:r w:rsidRPr="00D94CEC">
              <w:rPr>
                <w:rStyle w:val="135pt"/>
                <w:color w:val="auto"/>
                <w:sz w:val="24"/>
                <w:szCs w:val="24"/>
              </w:rPr>
              <w:softHyphen/>
              <w:t>хозяйственных работников, прошедших по</w:t>
            </w:r>
            <w:r w:rsidRPr="00D94CEC">
              <w:rPr>
                <w:rStyle w:val="135pt"/>
                <w:color w:val="auto"/>
                <w:sz w:val="24"/>
                <w:szCs w:val="24"/>
              </w:rPr>
              <w:softHyphen/>
              <w:t>вышение квалификации по применению в образовательном процессе федеральных государственных образовательных стандар</w:t>
            </w:r>
            <w:r w:rsidRPr="00D94CEC">
              <w:rPr>
                <w:rStyle w:val="135pt"/>
                <w:color w:val="auto"/>
                <w:sz w:val="24"/>
                <w:szCs w:val="24"/>
              </w:rPr>
              <w:softHyphen/>
              <w:t>тов, в общей численности педагогических и административно-хозяйственных работни</w:t>
            </w:r>
            <w:r w:rsidRPr="00D94CEC">
              <w:rPr>
                <w:rStyle w:val="135pt"/>
                <w:color w:val="auto"/>
                <w:sz w:val="24"/>
                <w:szCs w:val="24"/>
              </w:rPr>
              <w:softHyphen/>
              <w:t>ков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D94CEC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D94CEC">
              <w:rPr>
                <w:rStyle w:val="135pt"/>
                <w:color w:val="auto"/>
                <w:sz w:val="24"/>
                <w:szCs w:val="24"/>
              </w:rPr>
              <w:t>чело</w:t>
            </w:r>
            <w:r w:rsidRPr="00D94CEC">
              <w:rPr>
                <w:rStyle w:val="135pt"/>
                <w:color w:val="auto"/>
                <w:sz w:val="24"/>
                <w:szCs w:val="24"/>
              </w:rPr>
              <w:softHyphen/>
            </w:r>
          </w:p>
          <w:p w:rsidR="00B8153B" w:rsidRPr="00D94CEC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D94CEC">
              <w:rPr>
                <w:rStyle w:val="135pt"/>
                <w:color w:val="auto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D94CEC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D94CEC">
              <w:rPr>
                <w:rStyle w:val="135pt"/>
                <w:color w:val="auto"/>
                <w:sz w:val="24"/>
                <w:szCs w:val="24"/>
              </w:rPr>
              <w:t>22 /</w:t>
            </w:r>
            <w:r w:rsidR="00D94CEC" w:rsidRPr="00D94CEC">
              <w:rPr>
                <w:rStyle w:val="135pt"/>
                <w:color w:val="auto"/>
                <w:sz w:val="24"/>
                <w:szCs w:val="24"/>
              </w:rPr>
              <w:t>53</w:t>
            </w:r>
            <w:r w:rsidRPr="00D94CEC">
              <w:rPr>
                <w:rStyle w:val="135pt"/>
                <w:color w:val="auto"/>
                <w:sz w:val="24"/>
                <w:szCs w:val="24"/>
              </w:rPr>
              <w:t xml:space="preserve">  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D94CEC" w:rsidRDefault="00D94CEC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D94CEC">
              <w:rPr>
                <w:rStyle w:val="135pt"/>
                <w:color w:val="auto"/>
                <w:sz w:val="24"/>
                <w:szCs w:val="24"/>
              </w:rPr>
              <w:t>22/53</w:t>
            </w:r>
            <w:r w:rsidR="00B8153B" w:rsidRPr="00D94CEC">
              <w:rPr>
                <w:rStyle w:val="135pt"/>
                <w:color w:val="auto"/>
                <w:sz w:val="24"/>
                <w:szCs w:val="24"/>
              </w:rPr>
              <w:t xml:space="preserve">  %</w:t>
            </w:r>
          </w:p>
        </w:tc>
      </w:tr>
      <w:tr w:rsidR="00B8153B" w:rsidRPr="002C78A2" w:rsidTr="00440EAF">
        <w:trPr>
          <w:trHeight w:hRule="exact" w:val="331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Инфраструктура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framePr w:w="10358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framePr w:w="10358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framePr w:w="10358" w:wrap="notBeside" w:vAnchor="text" w:hAnchor="text" w:xAlign="center" w:y="1"/>
            </w:pPr>
          </w:p>
        </w:tc>
      </w:tr>
      <w:tr w:rsidR="00B8153B" w:rsidRPr="002C78A2" w:rsidTr="00440EAF">
        <w:trPr>
          <w:trHeight w:hRule="exact" w:val="65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2.1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 xml:space="preserve">Количество </w:t>
            </w:r>
            <w:r>
              <w:rPr>
                <w:rStyle w:val="135pt"/>
                <w:sz w:val="24"/>
                <w:szCs w:val="24"/>
              </w:rPr>
              <w:t>учащихся</w:t>
            </w:r>
            <w:r w:rsidRPr="002C78A2">
              <w:rPr>
                <w:rStyle w:val="135pt"/>
                <w:sz w:val="24"/>
                <w:szCs w:val="24"/>
              </w:rPr>
              <w:t xml:space="preserve"> в расчете на од</w:t>
            </w:r>
            <w:r>
              <w:rPr>
                <w:rStyle w:val="135pt"/>
                <w:sz w:val="24"/>
                <w:szCs w:val="24"/>
              </w:rPr>
              <w:t>и</w:t>
            </w:r>
            <w:r w:rsidRPr="002C78A2">
              <w:rPr>
                <w:rStyle w:val="135pt"/>
                <w:sz w:val="24"/>
                <w:szCs w:val="24"/>
              </w:rPr>
              <w:t xml:space="preserve">н </w:t>
            </w:r>
            <w:r>
              <w:rPr>
                <w:rStyle w:val="135pt"/>
                <w:sz w:val="24"/>
                <w:szCs w:val="24"/>
              </w:rPr>
              <w:t>компьютер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after="120" w:line="270" w:lineRule="exact"/>
              <w:ind w:left="180"/>
              <w:jc w:val="left"/>
              <w:rPr>
                <w:sz w:val="24"/>
                <w:szCs w:val="24"/>
              </w:rPr>
            </w:pPr>
            <w:proofErr w:type="spellStart"/>
            <w:r w:rsidRPr="002C78A2">
              <w:rPr>
                <w:rStyle w:val="135pt"/>
                <w:sz w:val="24"/>
                <w:szCs w:val="24"/>
              </w:rPr>
              <w:t>еди</w:t>
            </w:r>
            <w:proofErr w:type="spellEnd"/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before="12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ниц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B8153B" w:rsidRPr="002C78A2" w:rsidTr="00440EAF">
        <w:trPr>
          <w:trHeight w:hRule="exact" w:val="162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2.2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 xml:space="preserve">Количество экземпляров учебной и </w:t>
            </w:r>
            <w:proofErr w:type="spellStart"/>
            <w:r w:rsidRPr="002C78A2">
              <w:rPr>
                <w:rStyle w:val="135pt"/>
                <w:sz w:val="24"/>
                <w:szCs w:val="24"/>
              </w:rPr>
              <w:t>учебно</w:t>
            </w:r>
            <w:r w:rsidRPr="002C78A2">
              <w:rPr>
                <w:rStyle w:val="135pt"/>
                <w:sz w:val="24"/>
                <w:szCs w:val="24"/>
              </w:rPr>
              <w:softHyphen/>
              <w:t>методической</w:t>
            </w:r>
            <w:proofErr w:type="spellEnd"/>
            <w:r w:rsidRPr="002C78A2">
              <w:rPr>
                <w:rStyle w:val="135pt"/>
                <w:sz w:val="24"/>
                <w:szCs w:val="24"/>
              </w:rPr>
              <w:t xml:space="preserve"> литературы из общего коли</w:t>
            </w:r>
            <w:r w:rsidRPr="002C78A2">
              <w:rPr>
                <w:rStyle w:val="135pt"/>
                <w:sz w:val="24"/>
                <w:szCs w:val="24"/>
              </w:rPr>
              <w:softHyphen/>
              <w:t>чества единиц хранения библиотечного фонда, состоящих на учете, в расчете на од</w:t>
            </w:r>
            <w:r w:rsidRPr="002C78A2">
              <w:rPr>
                <w:rStyle w:val="135pt"/>
                <w:sz w:val="24"/>
                <w:szCs w:val="24"/>
              </w:rPr>
              <w:softHyphen/>
              <w:t>ного учащегося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after="120" w:line="270" w:lineRule="exact"/>
              <w:ind w:left="180"/>
              <w:jc w:val="left"/>
              <w:rPr>
                <w:sz w:val="24"/>
                <w:szCs w:val="24"/>
              </w:rPr>
            </w:pPr>
            <w:proofErr w:type="spellStart"/>
            <w:r w:rsidRPr="002C78A2">
              <w:rPr>
                <w:rStyle w:val="135pt"/>
                <w:sz w:val="24"/>
                <w:szCs w:val="24"/>
              </w:rPr>
              <w:t>еди</w:t>
            </w:r>
            <w:proofErr w:type="spellEnd"/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before="120"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ниц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B8153B" w:rsidRPr="002C78A2" w:rsidTr="00440EAF">
        <w:trPr>
          <w:trHeight w:hRule="exact" w:val="97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2.3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да/нет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да</w:t>
            </w:r>
          </w:p>
        </w:tc>
      </w:tr>
      <w:tr w:rsidR="00B8153B" w:rsidRPr="002C78A2" w:rsidTr="00440EAF">
        <w:trPr>
          <w:trHeight w:hRule="exact" w:val="65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2.4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326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да/нет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sz w:val="24"/>
                <w:szCs w:val="24"/>
              </w:rPr>
              <w:t>да</w:t>
            </w:r>
          </w:p>
        </w:tc>
      </w:tr>
      <w:tr w:rsidR="00B8153B" w:rsidRPr="002C78A2" w:rsidTr="00440EAF">
        <w:trPr>
          <w:trHeight w:hRule="exact" w:val="97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2.4.1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317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С обеспечением возможности работы на стационарных компьютерах или использо</w:t>
            </w:r>
            <w:r w:rsidRPr="002C78A2">
              <w:rPr>
                <w:rStyle w:val="135pt"/>
                <w:sz w:val="24"/>
                <w:szCs w:val="24"/>
              </w:rPr>
              <w:softHyphen/>
              <w:t>вания переносных компьютеров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да/нет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sz w:val="24"/>
                <w:szCs w:val="24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sz w:val="24"/>
                <w:szCs w:val="24"/>
              </w:rPr>
              <w:t>да</w:t>
            </w:r>
          </w:p>
        </w:tc>
      </w:tr>
      <w:tr w:rsidR="00B8153B" w:rsidRPr="002C78A2" w:rsidTr="00440EAF">
        <w:trPr>
          <w:trHeight w:hRule="exact" w:val="331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2.4.2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 xml:space="preserve">С </w:t>
            </w:r>
            <w:proofErr w:type="spellStart"/>
            <w:r w:rsidRPr="002C78A2">
              <w:rPr>
                <w:rStyle w:val="135pt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да/нет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sz w:val="24"/>
                <w:szCs w:val="24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да</w:t>
            </w:r>
          </w:p>
        </w:tc>
      </w:tr>
      <w:tr w:rsidR="00B8153B" w:rsidRPr="002C78A2" w:rsidTr="00794683">
        <w:trPr>
          <w:trHeight w:hRule="exact" w:val="70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2.4.3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да/нет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C78A2">
              <w:rPr>
                <w:sz w:val="24"/>
                <w:szCs w:val="24"/>
              </w:rPr>
              <w:t>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sz w:val="24"/>
                <w:szCs w:val="24"/>
              </w:rPr>
              <w:t>да</w:t>
            </w:r>
          </w:p>
        </w:tc>
      </w:tr>
      <w:tr w:rsidR="00B8153B" w:rsidRPr="002C78A2" w:rsidTr="00440EAF">
        <w:trPr>
          <w:trHeight w:hRule="exact" w:val="65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2.4.4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326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С выходом в Интернет с компьютеров, рас</w:t>
            </w:r>
            <w:r w:rsidRPr="002C78A2">
              <w:rPr>
                <w:rStyle w:val="135pt"/>
                <w:sz w:val="24"/>
                <w:szCs w:val="24"/>
              </w:rPr>
              <w:softHyphen/>
              <w:t>положенных в помещении библиотеки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да/нет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sz w:val="24"/>
                <w:szCs w:val="24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sz w:val="24"/>
                <w:szCs w:val="24"/>
              </w:rPr>
              <w:t>да</w:t>
            </w:r>
          </w:p>
        </w:tc>
      </w:tr>
      <w:tr w:rsidR="00B8153B" w:rsidRPr="002C78A2" w:rsidTr="00440EAF">
        <w:trPr>
          <w:trHeight w:hRule="exact" w:val="65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2.4.5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326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да/нет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sz w:val="24"/>
                <w:szCs w:val="24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2C78A2">
              <w:rPr>
                <w:sz w:val="24"/>
                <w:szCs w:val="24"/>
              </w:rPr>
              <w:t>да</w:t>
            </w:r>
          </w:p>
        </w:tc>
      </w:tr>
      <w:tr w:rsidR="00B8153B" w:rsidRPr="002C78A2" w:rsidTr="00440EAF">
        <w:trPr>
          <w:trHeight w:hRule="exact" w:val="66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0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2.5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 xml:space="preserve">Численность/удельный вес численности учащихся, которым обеспечена </w:t>
            </w:r>
            <w:proofErr w:type="spellStart"/>
            <w:r w:rsidRPr="002C78A2">
              <w:rPr>
                <w:rStyle w:val="135pt"/>
                <w:sz w:val="24"/>
                <w:szCs w:val="24"/>
              </w:rPr>
              <w:t>возмож</w:t>
            </w:r>
            <w:proofErr w:type="spellEnd"/>
            <w:r w:rsidRPr="002C78A2">
              <w:rPr>
                <w:rStyle w:val="135pt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after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чело</w:t>
            </w:r>
            <w:r w:rsidRPr="002C78A2">
              <w:rPr>
                <w:rStyle w:val="135pt"/>
                <w:sz w:val="24"/>
                <w:szCs w:val="24"/>
              </w:rPr>
              <w:softHyphen/>
            </w:r>
          </w:p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before="60" w:line="270" w:lineRule="exact"/>
              <w:ind w:left="18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век/%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0</w:t>
            </w:r>
            <w:r w:rsidRPr="002C78A2">
              <w:rPr>
                <w:rStyle w:val="135pt"/>
                <w:sz w:val="24"/>
                <w:szCs w:val="24"/>
              </w:rPr>
              <w:t>/</w:t>
            </w:r>
            <w:r>
              <w:rPr>
                <w:rStyle w:val="135pt"/>
                <w:sz w:val="24"/>
                <w:szCs w:val="24"/>
              </w:rPr>
              <w:t>0</w:t>
            </w:r>
            <w:r w:rsidRPr="002C78A2">
              <w:rPr>
                <w:rStyle w:val="135pt"/>
                <w:sz w:val="24"/>
                <w:szCs w:val="24"/>
              </w:rPr>
              <w:t xml:space="preserve"> %</w:t>
            </w:r>
          </w:p>
        </w:tc>
      </w:tr>
    </w:tbl>
    <w:p w:rsidR="00B8153B" w:rsidRPr="002C78A2" w:rsidRDefault="00B8153B" w:rsidP="00B8153B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"/>
        <w:gridCol w:w="5501"/>
        <w:gridCol w:w="994"/>
        <w:gridCol w:w="1416"/>
        <w:gridCol w:w="1426"/>
      </w:tblGrid>
      <w:tr w:rsidR="00B8153B" w:rsidRPr="002C78A2" w:rsidTr="00440EAF">
        <w:trPr>
          <w:trHeight w:hRule="exact" w:val="97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framePr w:w="10358" w:wrap="notBeside" w:vAnchor="text" w:hAnchor="text" w:xAlign="center" w:y="1"/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proofErr w:type="spellStart"/>
            <w:r w:rsidRPr="002C78A2">
              <w:rPr>
                <w:rStyle w:val="135pt"/>
                <w:sz w:val="24"/>
                <w:szCs w:val="24"/>
              </w:rPr>
              <w:t>ность</w:t>
            </w:r>
            <w:proofErr w:type="spellEnd"/>
            <w:r w:rsidRPr="002C78A2">
              <w:rPr>
                <w:rStyle w:val="135pt"/>
                <w:sz w:val="24"/>
                <w:szCs w:val="24"/>
              </w:rPr>
              <w:t xml:space="preserve"> пользоваться широкополосным Ин</w:t>
            </w:r>
            <w:r w:rsidRPr="002C78A2">
              <w:rPr>
                <w:rStyle w:val="135pt"/>
                <w:sz w:val="24"/>
                <w:szCs w:val="24"/>
              </w:rPr>
              <w:softHyphen/>
              <w:t>тернетом (не менее 2 Мб/с), в общей чис</w:t>
            </w:r>
            <w:r w:rsidRPr="002C78A2">
              <w:rPr>
                <w:rStyle w:val="135pt"/>
                <w:sz w:val="24"/>
                <w:szCs w:val="24"/>
              </w:rPr>
              <w:softHyphen/>
              <w:t>ленности учащихся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framePr w:w="10358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framePr w:w="10358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framePr w:w="10358" w:wrap="notBeside" w:vAnchor="text" w:hAnchor="text" w:xAlign="center" w:y="1"/>
            </w:pPr>
          </w:p>
        </w:tc>
      </w:tr>
      <w:tr w:rsidR="00B8153B" w:rsidRPr="002C78A2" w:rsidTr="00440EAF">
        <w:trPr>
          <w:trHeight w:hRule="exact" w:val="98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4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2.6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326" w:lineRule="exac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Общая площадь помещений, в которых осуществляется образовательная деятель</w:t>
            </w:r>
            <w:r w:rsidRPr="002C78A2">
              <w:rPr>
                <w:rStyle w:val="135pt"/>
                <w:sz w:val="24"/>
                <w:szCs w:val="24"/>
              </w:rPr>
              <w:softHyphen/>
              <w:t>ность, в расчете на одного учащегося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220"/>
              <w:jc w:val="left"/>
              <w:rPr>
                <w:sz w:val="24"/>
                <w:szCs w:val="24"/>
              </w:rPr>
            </w:pPr>
            <w:r w:rsidRPr="002C78A2">
              <w:rPr>
                <w:rStyle w:val="135pt"/>
                <w:sz w:val="24"/>
                <w:szCs w:val="24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20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7,7</w:t>
            </w:r>
            <w:r w:rsidRPr="002C78A2">
              <w:rPr>
                <w:rStyle w:val="135pt"/>
                <w:sz w:val="24"/>
                <w:szCs w:val="24"/>
              </w:rPr>
              <w:t xml:space="preserve"> кв.м.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53B" w:rsidRPr="002C78A2" w:rsidRDefault="00B8153B" w:rsidP="00440EAF">
            <w:pPr>
              <w:pStyle w:val="1"/>
              <w:framePr w:w="10358" w:wrap="notBeside" w:vAnchor="text" w:hAnchor="text" w:xAlign="center" w:y="1"/>
              <w:shd w:val="clear" w:color="auto" w:fill="auto"/>
              <w:spacing w:line="270" w:lineRule="exact"/>
              <w:ind w:left="340"/>
              <w:jc w:val="left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8,5</w:t>
            </w:r>
            <w:r w:rsidRPr="002C78A2">
              <w:rPr>
                <w:rStyle w:val="135pt"/>
                <w:sz w:val="24"/>
                <w:szCs w:val="24"/>
              </w:rPr>
              <w:t xml:space="preserve"> кв.м.</w:t>
            </w:r>
          </w:p>
        </w:tc>
      </w:tr>
    </w:tbl>
    <w:p w:rsidR="00B8153B" w:rsidRDefault="00794683" w:rsidP="00794683">
      <w:pPr>
        <w:spacing w:line="1080" w:lineRule="exact"/>
        <w:jc w:val="center"/>
      </w:pPr>
      <w:r>
        <w:lastRenderedPageBreak/>
        <w:t>Аналитическая часть</w:t>
      </w:r>
    </w:p>
    <w:p w:rsidR="00794683" w:rsidRPr="00297097" w:rsidRDefault="00794683" w:rsidP="00794683">
      <w:pPr>
        <w:ind w:right="-187" w:firstLine="284"/>
        <w:jc w:val="both"/>
      </w:pPr>
      <w:r>
        <w:t xml:space="preserve">   В </w:t>
      </w:r>
      <w:r w:rsidRPr="00297097">
        <w:t>201</w:t>
      </w:r>
      <w:r>
        <w:t>8</w:t>
      </w:r>
      <w:r w:rsidRPr="00297097">
        <w:t xml:space="preserve"> году школа работала  в соответствии с поставленными целями и задачами.</w:t>
      </w:r>
    </w:p>
    <w:p w:rsidR="00794683" w:rsidRPr="00153EE0" w:rsidRDefault="00794683" w:rsidP="00794683">
      <w:pPr>
        <w:ind w:right="-187" w:firstLine="284"/>
        <w:jc w:val="both"/>
      </w:pPr>
      <w:r>
        <w:t xml:space="preserve">  </w:t>
      </w:r>
      <w:r w:rsidRPr="00153EE0">
        <w:t>1-</w:t>
      </w:r>
      <w:r>
        <w:t>9</w:t>
      </w:r>
      <w:r w:rsidRPr="00153EE0">
        <w:t xml:space="preserve"> классы обучались по  федеральным государственным образоват</w:t>
      </w:r>
      <w:r>
        <w:t>ельным стандартам,   в 10</w:t>
      </w:r>
      <w:r w:rsidRPr="00153EE0">
        <w:t>-11 классах</w:t>
      </w:r>
      <w:r>
        <w:t xml:space="preserve"> обучение </w:t>
      </w:r>
      <w:r w:rsidRPr="00153EE0">
        <w:t xml:space="preserve"> велось на основе федерального компонента  государственного образовательного стандарта. </w:t>
      </w:r>
    </w:p>
    <w:p w:rsidR="00794683" w:rsidRPr="00153EE0" w:rsidRDefault="00794683" w:rsidP="00794683">
      <w:pPr>
        <w:ind w:right="-185" w:firstLine="284"/>
        <w:jc w:val="both"/>
      </w:pPr>
      <w:r w:rsidRPr="00153EE0">
        <w:t xml:space="preserve">  Вариативность  обеспечивалась выбором учащимися тем проектов,   выбором </w:t>
      </w:r>
      <w:proofErr w:type="spellStart"/>
      <w:r w:rsidRPr="00153EE0">
        <w:t>предпрофильных</w:t>
      </w:r>
      <w:proofErr w:type="spellEnd"/>
      <w:r w:rsidRPr="00153EE0">
        <w:t xml:space="preserve"> курсов в 9 классе; внеурочной деятельности по различным направлениям, предусмотренным стандартом. </w:t>
      </w:r>
    </w:p>
    <w:p w:rsidR="00794683" w:rsidRPr="00153EE0" w:rsidRDefault="00794683" w:rsidP="00794683">
      <w:pPr>
        <w:ind w:right="-185" w:firstLine="284"/>
        <w:jc w:val="both"/>
      </w:pPr>
      <w:r w:rsidRPr="00153EE0">
        <w:t xml:space="preserve">   Обучение в старшей школе  осуществлялось на основе индивидуальных учебных планов: были сформированы группы, изучающие на профильном уровне историю, биологию, обществознание,   физи</w:t>
      </w:r>
      <w:r>
        <w:t>ку,  учащиеся  10</w:t>
      </w:r>
      <w:r w:rsidRPr="00153EE0">
        <w:t xml:space="preserve"> класса выб</w:t>
      </w:r>
      <w:r>
        <w:t>и</w:t>
      </w:r>
      <w:r w:rsidRPr="00153EE0">
        <w:t>рали изучение математики на профильном уровне.</w:t>
      </w:r>
      <w:r>
        <w:t xml:space="preserve">   11 класс в 2018 году не выпускался.</w:t>
      </w:r>
    </w:p>
    <w:p w:rsidR="00794683" w:rsidRDefault="00794683" w:rsidP="00794683">
      <w:pPr>
        <w:ind w:right="-185" w:firstLine="284"/>
        <w:jc w:val="both"/>
      </w:pPr>
      <w:r w:rsidRPr="00153EE0">
        <w:t xml:space="preserve">      Прогр</w:t>
      </w:r>
      <w:r>
        <w:t>аммы по всем предметам выполняются.</w:t>
      </w:r>
    </w:p>
    <w:p w:rsidR="00794683" w:rsidRPr="00153EE0" w:rsidRDefault="00794683" w:rsidP="00794683">
      <w:pPr>
        <w:ind w:right="-185" w:firstLine="284"/>
        <w:jc w:val="both"/>
      </w:pPr>
      <w:r>
        <w:t xml:space="preserve">        </w:t>
      </w:r>
      <w:r w:rsidRPr="00153EE0">
        <w:t xml:space="preserve">  На «4</w:t>
      </w:r>
      <w:r>
        <w:t>» и «5» закончили  2017</w:t>
      </w:r>
      <w:r w:rsidRPr="00857EA1">
        <w:t xml:space="preserve">/ 2018 </w:t>
      </w:r>
      <w:r>
        <w:t xml:space="preserve">учебный год </w:t>
      </w:r>
      <w:r w:rsidRPr="00845EDA">
        <w:t>2</w:t>
      </w:r>
      <w:r>
        <w:t>8</w:t>
      </w:r>
      <w:r w:rsidRPr="00845EDA">
        <w:t xml:space="preserve">% </w:t>
      </w:r>
      <w:r>
        <w:t xml:space="preserve"> учащихся. </w:t>
      </w:r>
      <w:r w:rsidRPr="00153EE0">
        <w:t xml:space="preserve"> Процент неуспевающих детей на конец года составил </w:t>
      </w:r>
      <w:r>
        <w:t xml:space="preserve">9 </w:t>
      </w:r>
      <w:r w:rsidRPr="00153EE0">
        <w:t>%</w:t>
      </w:r>
      <w:r>
        <w:t>.  (5</w:t>
      </w:r>
      <w:r w:rsidRPr="00153EE0">
        <w:t>%  в прошлом учебном году</w:t>
      </w:r>
      <w:r>
        <w:t>).</w:t>
      </w:r>
      <w:r w:rsidRPr="00153EE0">
        <w:t xml:space="preserve">  </w:t>
      </w:r>
    </w:p>
    <w:p w:rsidR="00794683" w:rsidRDefault="00794683" w:rsidP="00794683">
      <w:pPr>
        <w:ind w:firstLine="284"/>
        <w:jc w:val="both"/>
      </w:pPr>
      <w:r w:rsidRPr="00153EE0">
        <w:t xml:space="preserve">   </w:t>
      </w:r>
      <w:r>
        <w:t>Укомплектованность образовательной организации учебниками неполная. Частично проблема решена за счет   обмена.  Приобретение рабочих тетрадей на печатной основе, являющихся частью УМК, было согласовано с родителями.</w:t>
      </w:r>
    </w:p>
    <w:p w:rsidR="00794683" w:rsidRDefault="00794683" w:rsidP="00794683">
      <w:pPr>
        <w:ind w:right="-185" w:firstLine="284"/>
        <w:jc w:val="both"/>
      </w:pPr>
      <w:r>
        <w:t xml:space="preserve">    Выпускники 9 класса в 2018</w:t>
      </w:r>
      <w:r w:rsidRPr="00297097">
        <w:t xml:space="preserve"> году  все экзамены сдавали в форме ГИА. </w:t>
      </w:r>
      <w:r>
        <w:t xml:space="preserve"> </w:t>
      </w:r>
      <w:r w:rsidRPr="00C44325">
        <w:t xml:space="preserve">Из 9 класса выпускалось </w:t>
      </w:r>
      <w:r>
        <w:t>11 человек. Одна ученица</w:t>
      </w:r>
      <w:r w:rsidRPr="00C44325">
        <w:t xml:space="preserve"> был</w:t>
      </w:r>
      <w:r>
        <w:t>а</w:t>
      </w:r>
      <w:r w:rsidRPr="00C44325">
        <w:t xml:space="preserve"> не допущен</w:t>
      </w:r>
      <w:r>
        <w:t>а</w:t>
      </w:r>
      <w:r w:rsidRPr="00C44325">
        <w:t xml:space="preserve"> к   экзаменам.  По выбору сдавали </w:t>
      </w:r>
      <w:r>
        <w:t xml:space="preserve"> обществознание, </w:t>
      </w:r>
      <w:r w:rsidRPr="00C44325">
        <w:t xml:space="preserve"> физику, биологию, химию, географию. 1 ученик с ОВЗ  сдавал только обязательные экзамены</w:t>
      </w:r>
      <w:r>
        <w:t xml:space="preserve"> в форме ГВЭ.</w:t>
      </w:r>
      <w:r w:rsidRPr="00C44325">
        <w:t xml:space="preserve"> Выбор экзаменов учащи</w:t>
      </w:r>
      <w:r>
        <w:t xml:space="preserve">мися </w:t>
      </w:r>
      <w:r w:rsidRPr="00C44325">
        <w:t xml:space="preserve">   был  продиктован их дальнейшими  образовательн</w:t>
      </w:r>
      <w:r>
        <w:t xml:space="preserve">ыми и профессиональными планами. </w:t>
      </w:r>
      <w:r w:rsidRPr="00C44325">
        <w:t xml:space="preserve"> </w:t>
      </w:r>
    </w:p>
    <w:p w:rsidR="00794683" w:rsidRPr="00C44325" w:rsidRDefault="00794683" w:rsidP="00794683">
      <w:pPr>
        <w:spacing w:line="360" w:lineRule="auto"/>
        <w:ind w:right="-185"/>
        <w:jc w:val="both"/>
      </w:pPr>
      <w:r>
        <w:t xml:space="preserve">   В целом результаты 9 классов можно оценить как хорошие, в этом году, когда все 4 экзамена влияли на получение аттестата, учащиеся в целом продемонстрировали достойный уровень подготовки.</w:t>
      </w:r>
    </w:p>
    <w:p w:rsidR="00794683" w:rsidRPr="00C44325" w:rsidRDefault="00794683" w:rsidP="00794683">
      <w:pPr>
        <w:spacing w:line="360" w:lineRule="auto"/>
        <w:ind w:right="-185"/>
        <w:jc w:val="both"/>
      </w:pPr>
      <w:r w:rsidRPr="00C44325">
        <w:t>Результаты ГИА 9 класс:</w:t>
      </w:r>
    </w:p>
    <w:tbl>
      <w:tblPr>
        <w:tblpPr w:leftFromText="180" w:rightFromText="180" w:vertAnchor="text" w:horzAnchor="margin" w:tblpY="351"/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09"/>
        <w:gridCol w:w="284"/>
        <w:gridCol w:w="850"/>
        <w:gridCol w:w="425"/>
        <w:gridCol w:w="709"/>
        <w:gridCol w:w="992"/>
        <w:gridCol w:w="1134"/>
        <w:gridCol w:w="1276"/>
        <w:gridCol w:w="993"/>
      </w:tblGrid>
      <w:tr w:rsidR="00794683" w:rsidTr="00521962">
        <w:trPr>
          <w:trHeight w:val="128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4683" w:rsidRDefault="00794683" w:rsidP="00521962">
            <w:pPr>
              <w:jc w:val="center"/>
            </w:pPr>
            <w:r>
              <w:t>Предмет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683" w:rsidRDefault="00794683" w:rsidP="00521962">
            <w:pPr>
              <w:jc w:val="center"/>
            </w:pPr>
            <w:r>
              <w:t>математика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4683" w:rsidRDefault="00794683" w:rsidP="00521962">
            <w:pPr>
              <w:jc w:val="center"/>
            </w:pPr>
            <w:r>
              <w:t>русский</w:t>
            </w:r>
          </w:p>
          <w:p w:rsidR="00794683" w:rsidRDefault="00794683" w:rsidP="00521962">
            <w:pPr>
              <w:jc w:val="center"/>
            </w:pPr>
            <w:r>
              <w:t>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683" w:rsidRDefault="00794683" w:rsidP="00521962">
            <w:pPr>
              <w:jc w:val="center"/>
            </w:pPr>
            <w:r>
              <w:t>география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683" w:rsidRDefault="00794683" w:rsidP="00521962">
            <w:pPr>
              <w:jc w:val="center"/>
            </w:pPr>
            <w:r>
              <w:t>химия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4683" w:rsidRDefault="00794683" w:rsidP="00521962">
            <w:pPr>
              <w:jc w:val="center"/>
            </w:pPr>
            <w:r>
              <w:t>биология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4683" w:rsidRPr="005353D4" w:rsidRDefault="00794683" w:rsidP="00521962">
            <w:pPr>
              <w:jc w:val="center"/>
              <w:rPr>
                <w:highlight w:val="yellow"/>
              </w:rPr>
            </w:pPr>
            <w:r w:rsidRPr="00786CD6">
              <w:t>обществознание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4683" w:rsidRDefault="00794683" w:rsidP="00521962">
            <w:pPr>
              <w:jc w:val="center"/>
            </w:pPr>
            <w:r>
              <w:t>физика</w:t>
            </w:r>
          </w:p>
        </w:tc>
      </w:tr>
      <w:tr w:rsidR="00794683" w:rsidTr="00521962">
        <w:trPr>
          <w:trHeight w:val="70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3" w:rsidRDefault="00794683" w:rsidP="00521962">
            <w:pPr>
              <w:jc w:val="center"/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3" w:rsidRDefault="00794683" w:rsidP="00521962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3" w:rsidRDefault="00794683" w:rsidP="00521962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3" w:rsidRDefault="00794683" w:rsidP="0052196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3" w:rsidRDefault="00794683" w:rsidP="00521962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3" w:rsidRDefault="00794683" w:rsidP="00521962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3" w:rsidRPr="005353D4" w:rsidRDefault="00794683" w:rsidP="00521962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3" w:rsidRDefault="00794683" w:rsidP="00521962">
            <w:pPr>
              <w:jc w:val="center"/>
            </w:pPr>
          </w:p>
        </w:tc>
      </w:tr>
      <w:tr w:rsidR="00794683" w:rsidTr="005219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83" w:rsidRDefault="00794683" w:rsidP="00521962">
            <w:pPr>
              <w:jc w:val="center"/>
            </w:pPr>
            <w:r>
              <w:t xml:space="preserve">Количество </w:t>
            </w:r>
            <w:proofErr w:type="gramStart"/>
            <w:r>
              <w:t>выбравших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83" w:rsidRDefault="00794683" w:rsidP="00521962">
            <w:pPr>
              <w:jc w:val="center"/>
            </w:pPr>
            <w: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3" w:rsidRDefault="00794683" w:rsidP="00521962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83" w:rsidRDefault="00794683" w:rsidP="00521962">
            <w:pPr>
              <w:jc w:val="center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3" w:rsidRDefault="00794683" w:rsidP="00521962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3" w:rsidRDefault="00794683" w:rsidP="00521962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3" w:rsidRDefault="00794683" w:rsidP="00521962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83" w:rsidRDefault="00794683" w:rsidP="00521962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83" w:rsidRPr="00786CD6" w:rsidRDefault="00794683" w:rsidP="00521962">
            <w:pPr>
              <w:jc w:val="center"/>
            </w:pPr>
            <w:r w:rsidRPr="00786CD6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83" w:rsidRDefault="00794683" w:rsidP="00521962">
            <w:pPr>
              <w:jc w:val="center"/>
            </w:pPr>
            <w:r>
              <w:t>3</w:t>
            </w:r>
          </w:p>
        </w:tc>
      </w:tr>
      <w:tr w:rsidR="00794683" w:rsidTr="005219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83" w:rsidRDefault="00794683" w:rsidP="00521962">
            <w:pPr>
              <w:spacing w:line="360" w:lineRule="auto"/>
              <w:jc w:val="center"/>
            </w:pPr>
            <w:r>
              <w:t>Средний балл/ ср. оценка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83" w:rsidRDefault="00794683" w:rsidP="00521962">
            <w:pPr>
              <w:spacing w:line="360" w:lineRule="auto"/>
              <w:jc w:val="center"/>
            </w:pPr>
            <w:r>
              <w:t>17,8(3,9)</w:t>
            </w:r>
          </w:p>
          <w:p w:rsidR="00794683" w:rsidRDefault="00794683" w:rsidP="00521962">
            <w:pPr>
              <w:spacing w:line="360" w:lineRule="auto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3" w:rsidRDefault="00794683" w:rsidP="00521962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83" w:rsidRDefault="00794683" w:rsidP="00521962">
            <w:pPr>
              <w:spacing w:line="360" w:lineRule="auto"/>
              <w:jc w:val="center"/>
            </w:pPr>
            <w:r>
              <w:t>32</w:t>
            </w:r>
          </w:p>
          <w:p w:rsidR="00794683" w:rsidRDefault="00794683" w:rsidP="00521962">
            <w:pPr>
              <w:spacing w:line="360" w:lineRule="auto"/>
              <w:jc w:val="center"/>
            </w:pPr>
            <w:r>
              <w:t>(4,1)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3" w:rsidRDefault="00794683" w:rsidP="00521962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3" w:rsidRDefault="00794683" w:rsidP="00521962">
            <w:pPr>
              <w:spacing w:line="360" w:lineRule="auto"/>
              <w:jc w:val="center"/>
            </w:pPr>
            <w:r>
              <w:t>23,5(4)</w:t>
            </w:r>
          </w:p>
          <w:p w:rsidR="00794683" w:rsidRDefault="00794683" w:rsidP="00521962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83" w:rsidRDefault="00794683" w:rsidP="00521962">
            <w:pPr>
              <w:spacing w:line="360" w:lineRule="auto"/>
              <w:jc w:val="center"/>
            </w:pPr>
            <w:r>
              <w:t>30,5</w:t>
            </w:r>
          </w:p>
          <w:p w:rsidR="00794683" w:rsidRDefault="00794683" w:rsidP="00521962">
            <w:pPr>
              <w:spacing w:line="360" w:lineRule="auto"/>
              <w:jc w:val="center"/>
            </w:pPr>
            <w:r>
              <w:t>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83" w:rsidRDefault="00794683" w:rsidP="00521962">
            <w:pPr>
              <w:spacing w:line="360" w:lineRule="auto"/>
              <w:jc w:val="center"/>
            </w:pPr>
            <w:r>
              <w:t>34</w:t>
            </w:r>
          </w:p>
          <w:p w:rsidR="00794683" w:rsidRDefault="00794683" w:rsidP="00521962">
            <w:pPr>
              <w:spacing w:line="360" w:lineRule="auto"/>
              <w:jc w:val="center"/>
            </w:pPr>
            <w:r>
              <w:t>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83" w:rsidRPr="00786CD6" w:rsidRDefault="00794683" w:rsidP="00521962">
            <w:pPr>
              <w:spacing w:line="360" w:lineRule="auto"/>
              <w:jc w:val="center"/>
            </w:pPr>
            <w:r w:rsidRPr="00786CD6">
              <w:t>8</w:t>
            </w:r>
          </w:p>
          <w:p w:rsidR="00794683" w:rsidRPr="00786CD6" w:rsidRDefault="00794683" w:rsidP="00521962">
            <w:pPr>
              <w:spacing w:line="360" w:lineRule="auto"/>
              <w:jc w:val="center"/>
            </w:pPr>
            <w:r w:rsidRPr="00786CD6">
              <w:t>(3,9)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83" w:rsidRDefault="00794683" w:rsidP="00521962">
            <w:pPr>
              <w:spacing w:line="360" w:lineRule="auto"/>
              <w:jc w:val="center"/>
            </w:pPr>
            <w:r>
              <w:t>24,3</w:t>
            </w:r>
          </w:p>
          <w:p w:rsidR="00794683" w:rsidRPr="00487BC7" w:rsidRDefault="00794683" w:rsidP="00521962">
            <w:pPr>
              <w:spacing w:line="360" w:lineRule="auto"/>
              <w:jc w:val="center"/>
            </w:pPr>
            <w:r>
              <w:t>(4</w:t>
            </w:r>
            <w:r w:rsidRPr="00487BC7">
              <w:t>)</w:t>
            </w:r>
          </w:p>
        </w:tc>
      </w:tr>
    </w:tbl>
    <w:p w:rsidR="00794683" w:rsidRDefault="00794683" w:rsidP="00794683">
      <w:pPr>
        <w:spacing w:line="360" w:lineRule="auto"/>
        <w:ind w:right="-185"/>
        <w:jc w:val="both"/>
        <w:rPr>
          <w:sz w:val="28"/>
          <w:szCs w:val="28"/>
        </w:rPr>
      </w:pPr>
    </w:p>
    <w:p w:rsidR="00794683" w:rsidRDefault="00794683" w:rsidP="00794683">
      <w:pPr>
        <w:spacing w:line="360" w:lineRule="auto"/>
        <w:jc w:val="both"/>
      </w:pPr>
    </w:p>
    <w:p w:rsidR="00794683" w:rsidRDefault="00794683" w:rsidP="00794683">
      <w:pPr>
        <w:spacing w:line="360" w:lineRule="auto"/>
        <w:jc w:val="both"/>
      </w:pPr>
    </w:p>
    <w:p w:rsidR="00794683" w:rsidRDefault="00794683" w:rsidP="00794683">
      <w:pPr>
        <w:spacing w:line="360" w:lineRule="auto"/>
        <w:jc w:val="both"/>
      </w:pPr>
    </w:p>
    <w:p w:rsidR="00794683" w:rsidRDefault="00794683" w:rsidP="00794683">
      <w:pPr>
        <w:spacing w:line="360" w:lineRule="auto"/>
        <w:jc w:val="both"/>
      </w:pPr>
    </w:p>
    <w:p w:rsidR="00794683" w:rsidRDefault="00794683" w:rsidP="00794683">
      <w:pPr>
        <w:spacing w:line="360" w:lineRule="auto"/>
        <w:jc w:val="both"/>
      </w:pPr>
    </w:p>
    <w:p w:rsidR="00794683" w:rsidRDefault="00794683" w:rsidP="00794683">
      <w:pPr>
        <w:spacing w:line="360" w:lineRule="auto"/>
        <w:jc w:val="both"/>
      </w:pPr>
    </w:p>
    <w:p w:rsidR="00794683" w:rsidRDefault="00794683" w:rsidP="00794683">
      <w:pPr>
        <w:spacing w:line="360" w:lineRule="auto"/>
        <w:jc w:val="both"/>
      </w:pPr>
    </w:p>
    <w:p w:rsidR="00794683" w:rsidRDefault="00794683" w:rsidP="00794683">
      <w:pPr>
        <w:spacing w:line="360" w:lineRule="auto"/>
        <w:jc w:val="both"/>
      </w:pPr>
    </w:p>
    <w:p w:rsidR="00794683" w:rsidRDefault="00794683" w:rsidP="00794683">
      <w:pPr>
        <w:spacing w:line="360" w:lineRule="auto"/>
        <w:jc w:val="both"/>
      </w:pPr>
    </w:p>
    <w:p w:rsidR="00794683" w:rsidRDefault="00794683" w:rsidP="00794683">
      <w:pPr>
        <w:spacing w:line="360" w:lineRule="auto"/>
        <w:jc w:val="both"/>
      </w:pPr>
    </w:p>
    <w:p w:rsidR="00794683" w:rsidRPr="00C44325" w:rsidRDefault="00794683" w:rsidP="00794683">
      <w:pPr>
        <w:spacing w:line="360" w:lineRule="auto"/>
        <w:jc w:val="both"/>
      </w:pPr>
      <w:r w:rsidRPr="00C44325">
        <w:t>В целом результаты соответствуют  успеваемости  за год или превышают ее. За экзамен была получена одна «2» по математике, экзамен пересдан на «4».</w:t>
      </w:r>
    </w:p>
    <w:p w:rsidR="00794683" w:rsidRDefault="00794683" w:rsidP="00794683">
      <w:pPr>
        <w:ind w:right="-185" w:firstLine="284"/>
        <w:jc w:val="both"/>
      </w:pPr>
    </w:p>
    <w:p w:rsidR="00794683" w:rsidRPr="00297097" w:rsidRDefault="00794683" w:rsidP="00794683">
      <w:pPr>
        <w:ind w:right="-185" w:firstLine="284"/>
        <w:jc w:val="both"/>
      </w:pPr>
      <w:r>
        <w:t>.</w:t>
      </w:r>
      <w:r w:rsidRPr="00297097">
        <w:t xml:space="preserve"> </w:t>
      </w:r>
    </w:p>
    <w:p w:rsidR="00794683" w:rsidRDefault="00794683" w:rsidP="00794683">
      <w:pPr>
        <w:ind w:firstLine="284"/>
        <w:jc w:val="both"/>
        <w:rPr>
          <w:u w:val="single"/>
        </w:rPr>
      </w:pPr>
      <w:r w:rsidRPr="00297097">
        <w:rPr>
          <w:u w:val="single"/>
        </w:rPr>
        <w:t>Оценка качества преподавания, выявлявшаяся   в ходе  мониторинговых исследований.</w:t>
      </w:r>
    </w:p>
    <w:p w:rsidR="00794683" w:rsidRDefault="00794683" w:rsidP="00794683">
      <w:pPr>
        <w:jc w:val="both"/>
      </w:pPr>
      <w:r w:rsidRPr="00C44325">
        <w:t xml:space="preserve">  </w:t>
      </w:r>
      <w:r>
        <w:t xml:space="preserve">  </w:t>
      </w:r>
      <w:r w:rsidRPr="00C44325">
        <w:t xml:space="preserve"> </w:t>
      </w:r>
      <w:r>
        <w:t xml:space="preserve"> В ВПР в 2018</w:t>
      </w:r>
      <w:r w:rsidRPr="00C44325">
        <w:t xml:space="preserve"> году в нашей школе были вовлечены учащиеся началь</w:t>
      </w:r>
      <w:r>
        <w:t>ной школы и ученики 5 классов</w:t>
      </w:r>
      <w:r w:rsidRPr="00C44325">
        <w:t xml:space="preserve">. Начальные классы писали работы по русскому языку, математике и </w:t>
      </w:r>
      <w:r w:rsidRPr="00C44325">
        <w:lastRenderedPageBreak/>
        <w:t xml:space="preserve">окружающему миру. </w:t>
      </w:r>
      <w:r>
        <w:t xml:space="preserve"> Анализ выполнения работ  с выделение западающих зон представлен в приложении к анализу.  Не справились с работой по русскому языку  два ученика 4 класса Куйбышевского филиала.  По результатам трех ВПР 4 класса  показатель школы ниже </w:t>
      </w:r>
      <w:proofErr w:type="spellStart"/>
      <w:r>
        <w:t>среднеобластного</w:t>
      </w:r>
      <w:proofErr w:type="spellEnd"/>
      <w:r>
        <w:t xml:space="preserve">  уровня. Таких школ по округу всего три и мы в их числе, что говорит о необходимости  серьезной работы  над повышением качества обучения.</w:t>
      </w:r>
    </w:p>
    <w:p w:rsidR="00794683" w:rsidRPr="003609BC" w:rsidRDefault="00794683" w:rsidP="00794683">
      <w:pPr>
        <w:ind w:right="-185"/>
        <w:jc w:val="both"/>
      </w:pPr>
      <w:r w:rsidRPr="003609BC">
        <w:t xml:space="preserve">Результаты ВПР в 4 классах  подтверждают   тенденцию к завышению отметок </w:t>
      </w:r>
      <w:r>
        <w:t xml:space="preserve"> в Куйбышевском филиале</w:t>
      </w:r>
      <w:proofErr w:type="gramStart"/>
      <w:r>
        <w:t xml:space="preserve"> </w:t>
      </w:r>
      <w:r w:rsidRPr="003609BC">
        <w:t>:</w:t>
      </w:r>
      <w:proofErr w:type="gramEnd"/>
      <w:r w:rsidRPr="003609BC">
        <w:t xml:space="preserve"> результаты ВПР у ряда учащихся ниже годовых отметок.  При сохранении уровня </w:t>
      </w:r>
      <w:proofErr w:type="spellStart"/>
      <w:r w:rsidRPr="003609BC">
        <w:t>обученности</w:t>
      </w:r>
      <w:proofErr w:type="spellEnd"/>
      <w:r w:rsidRPr="003609BC">
        <w:t>, качество знаний снизилось, результаты школы оценены как низкие по всем трем предметам.  (См. Приложение)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2"/>
        <w:gridCol w:w="2605"/>
        <w:gridCol w:w="2034"/>
      </w:tblGrid>
      <w:tr w:rsidR="00794683" w:rsidRPr="0053494F" w:rsidTr="00521962">
        <w:tc>
          <w:tcPr>
            <w:tcW w:w="5211" w:type="dxa"/>
          </w:tcPr>
          <w:p w:rsidR="00794683" w:rsidRPr="0053494F" w:rsidRDefault="00794683" w:rsidP="00521962">
            <w:pPr>
              <w:jc w:val="both"/>
            </w:pPr>
            <w:r w:rsidRPr="0053494F">
              <w:t>Вид контроля</w:t>
            </w:r>
          </w:p>
        </w:tc>
        <w:tc>
          <w:tcPr>
            <w:tcW w:w="2694" w:type="dxa"/>
          </w:tcPr>
          <w:p w:rsidR="00794683" w:rsidRPr="0053494F" w:rsidRDefault="00794683" w:rsidP="00521962">
            <w:pPr>
              <w:jc w:val="both"/>
            </w:pPr>
            <w:r w:rsidRPr="0053494F">
              <w:t xml:space="preserve">Уровень </w:t>
            </w:r>
            <w:proofErr w:type="spellStart"/>
            <w:r w:rsidRPr="0053494F">
              <w:t>обученности</w:t>
            </w:r>
            <w:proofErr w:type="spellEnd"/>
          </w:p>
        </w:tc>
        <w:tc>
          <w:tcPr>
            <w:tcW w:w="2106" w:type="dxa"/>
          </w:tcPr>
          <w:p w:rsidR="00794683" w:rsidRPr="0053494F" w:rsidRDefault="00794683" w:rsidP="00521962">
            <w:pPr>
              <w:jc w:val="both"/>
            </w:pPr>
            <w:r w:rsidRPr="0053494F">
              <w:t>Качество знаний</w:t>
            </w:r>
          </w:p>
        </w:tc>
      </w:tr>
      <w:tr w:rsidR="00794683" w:rsidRPr="0053494F" w:rsidTr="00521962">
        <w:tc>
          <w:tcPr>
            <w:tcW w:w="5211" w:type="dxa"/>
          </w:tcPr>
          <w:p w:rsidR="00794683" w:rsidRPr="0053494F" w:rsidRDefault="00794683" w:rsidP="00521962">
            <w:pPr>
              <w:jc w:val="both"/>
            </w:pPr>
            <w:r w:rsidRPr="0053494F">
              <w:t>Переводные контрольные работы во 2-3 классах</w:t>
            </w:r>
          </w:p>
        </w:tc>
        <w:tc>
          <w:tcPr>
            <w:tcW w:w="2694" w:type="dxa"/>
          </w:tcPr>
          <w:p w:rsidR="00794683" w:rsidRPr="0053494F" w:rsidRDefault="00794683" w:rsidP="00521962">
            <w:pPr>
              <w:jc w:val="both"/>
            </w:pPr>
            <w:r>
              <w:t>94</w:t>
            </w:r>
            <w:r w:rsidRPr="0053494F">
              <w:t>%</w:t>
            </w:r>
          </w:p>
        </w:tc>
        <w:tc>
          <w:tcPr>
            <w:tcW w:w="2106" w:type="dxa"/>
          </w:tcPr>
          <w:p w:rsidR="00794683" w:rsidRPr="0053494F" w:rsidRDefault="00794683" w:rsidP="00521962">
            <w:pPr>
              <w:jc w:val="both"/>
            </w:pPr>
            <w:r w:rsidRPr="0053494F">
              <w:t>70%</w:t>
            </w:r>
          </w:p>
        </w:tc>
      </w:tr>
      <w:tr w:rsidR="00794683" w:rsidRPr="0053494F" w:rsidTr="00521962">
        <w:tc>
          <w:tcPr>
            <w:tcW w:w="5211" w:type="dxa"/>
          </w:tcPr>
          <w:p w:rsidR="00794683" w:rsidRPr="0053494F" w:rsidRDefault="00794683" w:rsidP="00521962">
            <w:pPr>
              <w:jc w:val="both"/>
            </w:pPr>
            <w:r w:rsidRPr="0053494F">
              <w:t>ВПР по русскому языку и математике</w:t>
            </w:r>
          </w:p>
        </w:tc>
        <w:tc>
          <w:tcPr>
            <w:tcW w:w="2694" w:type="dxa"/>
          </w:tcPr>
          <w:p w:rsidR="00794683" w:rsidRPr="0053494F" w:rsidRDefault="00794683" w:rsidP="00521962">
            <w:pPr>
              <w:jc w:val="both"/>
            </w:pPr>
            <w:r w:rsidRPr="0053494F">
              <w:t>95%</w:t>
            </w:r>
          </w:p>
        </w:tc>
        <w:tc>
          <w:tcPr>
            <w:tcW w:w="2106" w:type="dxa"/>
          </w:tcPr>
          <w:p w:rsidR="00794683" w:rsidRPr="0053494F" w:rsidRDefault="00794683" w:rsidP="00521962">
            <w:pPr>
              <w:jc w:val="both"/>
            </w:pPr>
            <w:r w:rsidRPr="0053494F">
              <w:t>72%</w:t>
            </w:r>
          </w:p>
        </w:tc>
      </w:tr>
    </w:tbl>
    <w:p w:rsidR="00794683" w:rsidRDefault="00794683" w:rsidP="00794683">
      <w:pPr>
        <w:jc w:val="both"/>
      </w:pPr>
      <w:r w:rsidRPr="0053494F">
        <w:t>Проблемными зонами по результатам ВПР являются  низкий уровень подготовленности по русскому языку учащихся</w:t>
      </w:r>
      <w:r>
        <w:t xml:space="preserve"> Куйбышевского филиала, работа с</w:t>
      </w:r>
      <w:r w:rsidRPr="0053494F">
        <w:t xml:space="preserve"> геометрическими заданиями по математике, низкий уровень умения оперировать данными проектно-исследовательской и экспериментальной деятельности. Учитывая невысокий  учебный потенциал  большинства учащихся, следует добиваться как минимум,  выполнения работ всеми учащимися</w:t>
      </w:r>
    </w:p>
    <w:p w:rsidR="00794683" w:rsidRDefault="00794683" w:rsidP="00794683">
      <w:pPr>
        <w:ind w:right="-185"/>
        <w:jc w:val="both"/>
      </w:pPr>
    </w:p>
    <w:p w:rsidR="00794683" w:rsidRDefault="00794683" w:rsidP="00794683">
      <w:pPr>
        <w:ind w:right="-426"/>
        <w:jc w:val="both"/>
      </w:pPr>
      <w:r>
        <w:t xml:space="preserve">  Результаты ВПР в 5 классах в целом соответствуют реальному  учебному потенциалу учащихся, следует усилить индивидуальную работу с учащимся 5 класса, не справившимся с работой по русскому языку. Произошло снижение качества знаний в филиале: в 4 классе оно составляло по всем предметам 100%, в 5 классе – 66%, по математике в головной школе: было 100%, в этом году – 0.</w:t>
      </w:r>
    </w:p>
    <w:p w:rsidR="00794683" w:rsidRPr="0033736C" w:rsidRDefault="00794683" w:rsidP="00794683">
      <w:pPr>
        <w:spacing w:line="360" w:lineRule="auto"/>
        <w:jc w:val="both"/>
      </w:pPr>
      <w:r w:rsidRPr="0033736C">
        <w:t xml:space="preserve">В таблице представлены результаты по сравнению с результатами данного класса в прошлом году.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  <w:gridCol w:w="2268"/>
        <w:gridCol w:w="1843"/>
        <w:gridCol w:w="1843"/>
      </w:tblGrid>
      <w:tr w:rsidR="00794683" w:rsidRPr="0033736C" w:rsidTr="00521962">
        <w:tc>
          <w:tcPr>
            <w:tcW w:w="1668" w:type="dxa"/>
            <w:vMerge w:val="restart"/>
          </w:tcPr>
          <w:p w:rsidR="00794683" w:rsidRPr="0033736C" w:rsidRDefault="00794683" w:rsidP="00521962">
            <w:pPr>
              <w:spacing w:line="360" w:lineRule="auto"/>
              <w:jc w:val="both"/>
            </w:pPr>
            <w:r w:rsidRPr="0033736C">
              <w:t>Предмет</w:t>
            </w:r>
          </w:p>
        </w:tc>
        <w:tc>
          <w:tcPr>
            <w:tcW w:w="3685" w:type="dxa"/>
            <w:gridSpan w:val="2"/>
          </w:tcPr>
          <w:p w:rsidR="00794683" w:rsidRPr="0033736C" w:rsidRDefault="00794683" w:rsidP="00521962">
            <w:pPr>
              <w:spacing w:line="360" w:lineRule="auto"/>
              <w:jc w:val="both"/>
            </w:pPr>
            <w:r w:rsidRPr="0033736C">
              <w:t xml:space="preserve">Уровень </w:t>
            </w:r>
            <w:proofErr w:type="spellStart"/>
            <w:r w:rsidRPr="0033736C">
              <w:t>обученности</w:t>
            </w:r>
            <w:proofErr w:type="spellEnd"/>
          </w:p>
        </w:tc>
        <w:tc>
          <w:tcPr>
            <w:tcW w:w="3686" w:type="dxa"/>
            <w:gridSpan w:val="2"/>
          </w:tcPr>
          <w:p w:rsidR="00794683" w:rsidRPr="0033736C" w:rsidRDefault="00794683" w:rsidP="00521962">
            <w:pPr>
              <w:spacing w:line="360" w:lineRule="auto"/>
              <w:jc w:val="both"/>
            </w:pPr>
            <w:r w:rsidRPr="0033736C">
              <w:t>Качество знаний</w:t>
            </w:r>
          </w:p>
        </w:tc>
      </w:tr>
      <w:tr w:rsidR="00794683" w:rsidRPr="0033736C" w:rsidTr="00521962">
        <w:tc>
          <w:tcPr>
            <w:tcW w:w="1668" w:type="dxa"/>
            <w:vMerge/>
          </w:tcPr>
          <w:p w:rsidR="00794683" w:rsidRPr="0033736C" w:rsidRDefault="00794683" w:rsidP="00521962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:rsidR="00794683" w:rsidRPr="0033736C" w:rsidRDefault="00794683" w:rsidP="00521962">
            <w:pPr>
              <w:spacing w:line="360" w:lineRule="auto"/>
              <w:jc w:val="both"/>
            </w:pPr>
            <w:r w:rsidRPr="0033736C">
              <w:t>4 класс</w:t>
            </w:r>
          </w:p>
        </w:tc>
        <w:tc>
          <w:tcPr>
            <w:tcW w:w="2268" w:type="dxa"/>
          </w:tcPr>
          <w:p w:rsidR="00794683" w:rsidRPr="0033736C" w:rsidRDefault="00794683" w:rsidP="00521962">
            <w:pPr>
              <w:spacing w:line="360" w:lineRule="auto"/>
              <w:jc w:val="both"/>
            </w:pPr>
            <w:r w:rsidRPr="0033736C">
              <w:t>5 класс</w:t>
            </w:r>
          </w:p>
        </w:tc>
        <w:tc>
          <w:tcPr>
            <w:tcW w:w="1843" w:type="dxa"/>
          </w:tcPr>
          <w:p w:rsidR="00794683" w:rsidRPr="0033736C" w:rsidRDefault="00794683" w:rsidP="00521962">
            <w:pPr>
              <w:spacing w:line="360" w:lineRule="auto"/>
              <w:jc w:val="both"/>
            </w:pPr>
            <w:r w:rsidRPr="0033736C">
              <w:t>4 класс</w:t>
            </w:r>
          </w:p>
        </w:tc>
        <w:tc>
          <w:tcPr>
            <w:tcW w:w="1843" w:type="dxa"/>
          </w:tcPr>
          <w:p w:rsidR="00794683" w:rsidRPr="0033736C" w:rsidRDefault="00794683" w:rsidP="00521962">
            <w:pPr>
              <w:spacing w:line="360" w:lineRule="auto"/>
              <w:jc w:val="both"/>
            </w:pPr>
            <w:r w:rsidRPr="0033736C">
              <w:t>5 класс</w:t>
            </w:r>
          </w:p>
        </w:tc>
      </w:tr>
      <w:tr w:rsidR="00794683" w:rsidRPr="0033736C" w:rsidTr="00521962">
        <w:tc>
          <w:tcPr>
            <w:tcW w:w="1668" w:type="dxa"/>
          </w:tcPr>
          <w:p w:rsidR="00794683" w:rsidRPr="0033736C" w:rsidRDefault="00794683" w:rsidP="00521962">
            <w:pPr>
              <w:spacing w:line="360" w:lineRule="auto"/>
              <w:jc w:val="both"/>
            </w:pPr>
            <w:r w:rsidRPr="0033736C">
              <w:t>Русский язык</w:t>
            </w:r>
          </w:p>
        </w:tc>
        <w:tc>
          <w:tcPr>
            <w:tcW w:w="1417" w:type="dxa"/>
          </w:tcPr>
          <w:p w:rsidR="00794683" w:rsidRPr="0033736C" w:rsidRDefault="00794683" w:rsidP="00521962">
            <w:pPr>
              <w:spacing w:line="360" w:lineRule="auto"/>
              <w:jc w:val="both"/>
            </w:pPr>
            <w:r w:rsidRPr="0033736C">
              <w:t>100%</w:t>
            </w:r>
          </w:p>
        </w:tc>
        <w:tc>
          <w:tcPr>
            <w:tcW w:w="2268" w:type="dxa"/>
          </w:tcPr>
          <w:p w:rsidR="00794683" w:rsidRPr="0033736C" w:rsidRDefault="00794683" w:rsidP="00521962">
            <w:pPr>
              <w:spacing w:line="360" w:lineRule="auto"/>
              <w:jc w:val="both"/>
            </w:pPr>
            <w:r w:rsidRPr="0033736C">
              <w:t>93%</w:t>
            </w:r>
          </w:p>
        </w:tc>
        <w:tc>
          <w:tcPr>
            <w:tcW w:w="1843" w:type="dxa"/>
          </w:tcPr>
          <w:p w:rsidR="00794683" w:rsidRPr="0033736C" w:rsidRDefault="00794683" w:rsidP="00521962">
            <w:pPr>
              <w:spacing w:line="360" w:lineRule="auto"/>
              <w:jc w:val="both"/>
            </w:pPr>
            <w:r w:rsidRPr="0033736C">
              <w:t>50 %</w:t>
            </w:r>
          </w:p>
        </w:tc>
        <w:tc>
          <w:tcPr>
            <w:tcW w:w="1843" w:type="dxa"/>
          </w:tcPr>
          <w:p w:rsidR="00794683" w:rsidRPr="0033736C" w:rsidRDefault="00794683" w:rsidP="00521962">
            <w:pPr>
              <w:spacing w:line="360" w:lineRule="auto"/>
              <w:jc w:val="both"/>
            </w:pPr>
            <w:r w:rsidRPr="0033736C">
              <w:t>33%</w:t>
            </w:r>
          </w:p>
        </w:tc>
      </w:tr>
      <w:tr w:rsidR="00794683" w:rsidRPr="0033736C" w:rsidTr="00521962">
        <w:tc>
          <w:tcPr>
            <w:tcW w:w="1668" w:type="dxa"/>
          </w:tcPr>
          <w:p w:rsidR="00794683" w:rsidRPr="0033736C" w:rsidRDefault="00794683" w:rsidP="00521962">
            <w:pPr>
              <w:spacing w:line="360" w:lineRule="auto"/>
              <w:jc w:val="both"/>
            </w:pPr>
            <w:r w:rsidRPr="0033736C">
              <w:t>Математика</w:t>
            </w:r>
          </w:p>
        </w:tc>
        <w:tc>
          <w:tcPr>
            <w:tcW w:w="1417" w:type="dxa"/>
          </w:tcPr>
          <w:p w:rsidR="00794683" w:rsidRPr="0033736C" w:rsidRDefault="00794683" w:rsidP="00521962">
            <w:pPr>
              <w:spacing w:line="360" w:lineRule="auto"/>
              <w:jc w:val="both"/>
            </w:pPr>
            <w:r w:rsidRPr="0033736C">
              <w:t>100%</w:t>
            </w:r>
          </w:p>
        </w:tc>
        <w:tc>
          <w:tcPr>
            <w:tcW w:w="2268" w:type="dxa"/>
          </w:tcPr>
          <w:p w:rsidR="00794683" w:rsidRPr="0033736C" w:rsidRDefault="00794683" w:rsidP="00521962">
            <w:pPr>
              <w:spacing w:line="360" w:lineRule="auto"/>
              <w:jc w:val="both"/>
            </w:pPr>
            <w:r w:rsidRPr="0033736C">
              <w:t>100%</w:t>
            </w:r>
          </w:p>
        </w:tc>
        <w:tc>
          <w:tcPr>
            <w:tcW w:w="1843" w:type="dxa"/>
          </w:tcPr>
          <w:p w:rsidR="00794683" w:rsidRPr="0033736C" w:rsidRDefault="00794683" w:rsidP="00521962">
            <w:pPr>
              <w:spacing w:line="360" w:lineRule="auto"/>
              <w:jc w:val="both"/>
            </w:pPr>
            <w:r w:rsidRPr="0033736C">
              <w:t>100%</w:t>
            </w:r>
          </w:p>
        </w:tc>
        <w:tc>
          <w:tcPr>
            <w:tcW w:w="1843" w:type="dxa"/>
          </w:tcPr>
          <w:p w:rsidR="00794683" w:rsidRPr="0033736C" w:rsidRDefault="00794683" w:rsidP="00521962">
            <w:pPr>
              <w:spacing w:line="360" w:lineRule="auto"/>
              <w:jc w:val="both"/>
            </w:pPr>
            <w:r w:rsidRPr="0033736C">
              <w:t>33%</w:t>
            </w:r>
          </w:p>
        </w:tc>
      </w:tr>
      <w:tr w:rsidR="00794683" w:rsidRPr="0033736C" w:rsidTr="00521962">
        <w:tc>
          <w:tcPr>
            <w:tcW w:w="1668" w:type="dxa"/>
          </w:tcPr>
          <w:p w:rsidR="00794683" w:rsidRPr="0033736C" w:rsidRDefault="00794683" w:rsidP="00521962">
            <w:pPr>
              <w:spacing w:line="360" w:lineRule="auto"/>
              <w:jc w:val="both"/>
            </w:pPr>
            <w:r w:rsidRPr="0033736C">
              <w:t>История</w:t>
            </w:r>
          </w:p>
        </w:tc>
        <w:tc>
          <w:tcPr>
            <w:tcW w:w="1417" w:type="dxa"/>
          </w:tcPr>
          <w:p w:rsidR="00794683" w:rsidRPr="0033736C" w:rsidRDefault="00794683" w:rsidP="00521962">
            <w:pPr>
              <w:spacing w:line="360" w:lineRule="auto"/>
              <w:jc w:val="both"/>
            </w:pPr>
            <w:r w:rsidRPr="0033736C">
              <w:t>100%</w:t>
            </w:r>
          </w:p>
        </w:tc>
        <w:tc>
          <w:tcPr>
            <w:tcW w:w="2268" w:type="dxa"/>
          </w:tcPr>
          <w:p w:rsidR="00794683" w:rsidRPr="0033736C" w:rsidRDefault="00794683" w:rsidP="00521962">
            <w:pPr>
              <w:spacing w:line="360" w:lineRule="auto"/>
              <w:jc w:val="both"/>
            </w:pPr>
            <w:r w:rsidRPr="0033736C">
              <w:t>100%</w:t>
            </w:r>
          </w:p>
        </w:tc>
        <w:tc>
          <w:tcPr>
            <w:tcW w:w="1843" w:type="dxa"/>
          </w:tcPr>
          <w:p w:rsidR="00794683" w:rsidRPr="0033736C" w:rsidRDefault="00794683" w:rsidP="00521962">
            <w:pPr>
              <w:spacing w:line="360" w:lineRule="auto"/>
              <w:jc w:val="both"/>
            </w:pPr>
            <w:r w:rsidRPr="0033736C">
              <w:t>83%</w:t>
            </w:r>
          </w:p>
        </w:tc>
        <w:tc>
          <w:tcPr>
            <w:tcW w:w="1843" w:type="dxa"/>
          </w:tcPr>
          <w:p w:rsidR="00794683" w:rsidRPr="0033736C" w:rsidRDefault="00794683" w:rsidP="00521962">
            <w:pPr>
              <w:spacing w:line="360" w:lineRule="auto"/>
              <w:jc w:val="both"/>
            </w:pPr>
            <w:r w:rsidRPr="0033736C">
              <w:t>66%</w:t>
            </w:r>
          </w:p>
        </w:tc>
      </w:tr>
      <w:tr w:rsidR="00794683" w:rsidTr="00521962">
        <w:tc>
          <w:tcPr>
            <w:tcW w:w="1668" w:type="dxa"/>
          </w:tcPr>
          <w:p w:rsidR="00794683" w:rsidRPr="0033736C" w:rsidRDefault="00794683" w:rsidP="00521962">
            <w:pPr>
              <w:spacing w:line="360" w:lineRule="auto"/>
              <w:jc w:val="both"/>
            </w:pPr>
            <w:r w:rsidRPr="0033736C">
              <w:t>Биология</w:t>
            </w:r>
          </w:p>
        </w:tc>
        <w:tc>
          <w:tcPr>
            <w:tcW w:w="1417" w:type="dxa"/>
          </w:tcPr>
          <w:p w:rsidR="00794683" w:rsidRPr="0033736C" w:rsidRDefault="00794683" w:rsidP="00521962">
            <w:pPr>
              <w:spacing w:line="360" w:lineRule="auto"/>
              <w:jc w:val="both"/>
            </w:pPr>
            <w:r w:rsidRPr="0033736C">
              <w:t>100%</w:t>
            </w:r>
          </w:p>
        </w:tc>
        <w:tc>
          <w:tcPr>
            <w:tcW w:w="2268" w:type="dxa"/>
          </w:tcPr>
          <w:p w:rsidR="00794683" w:rsidRPr="0033736C" w:rsidRDefault="00794683" w:rsidP="00521962">
            <w:pPr>
              <w:spacing w:line="360" w:lineRule="auto"/>
              <w:jc w:val="both"/>
            </w:pPr>
            <w:r w:rsidRPr="0033736C">
              <w:t>100%</w:t>
            </w:r>
          </w:p>
        </w:tc>
        <w:tc>
          <w:tcPr>
            <w:tcW w:w="1843" w:type="dxa"/>
          </w:tcPr>
          <w:p w:rsidR="00794683" w:rsidRPr="0033736C" w:rsidRDefault="00794683" w:rsidP="00521962">
            <w:pPr>
              <w:spacing w:line="360" w:lineRule="auto"/>
              <w:jc w:val="both"/>
            </w:pPr>
            <w:r w:rsidRPr="0033736C">
              <w:t>83%</w:t>
            </w:r>
          </w:p>
        </w:tc>
        <w:tc>
          <w:tcPr>
            <w:tcW w:w="1843" w:type="dxa"/>
          </w:tcPr>
          <w:p w:rsidR="00794683" w:rsidRDefault="00794683" w:rsidP="00521962">
            <w:pPr>
              <w:spacing w:line="360" w:lineRule="auto"/>
              <w:jc w:val="both"/>
            </w:pPr>
            <w:r w:rsidRPr="0033736C">
              <w:t>33%</w:t>
            </w:r>
          </w:p>
        </w:tc>
      </w:tr>
    </w:tbl>
    <w:p w:rsidR="00794683" w:rsidRDefault="00794683" w:rsidP="00794683">
      <w:pPr>
        <w:spacing w:line="360" w:lineRule="auto"/>
        <w:jc w:val="both"/>
      </w:pPr>
    </w:p>
    <w:p w:rsidR="00794683" w:rsidRPr="00297097" w:rsidRDefault="00794683" w:rsidP="00794683">
      <w:pPr>
        <w:ind w:firstLine="284"/>
        <w:jc w:val="both"/>
        <w:rPr>
          <w:u w:val="single"/>
        </w:rPr>
      </w:pPr>
    </w:p>
    <w:p w:rsidR="00794683" w:rsidRDefault="00794683" w:rsidP="00794683">
      <w:pPr>
        <w:ind w:firstLine="284"/>
        <w:jc w:val="both"/>
      </w:pPr>
      <w:r w:rsidRPr="00297097">
        <w:t xml:space="preserve">    Во </w:t>
      </w:r>
      <w:proofErr w:type="spellStart"/>
      <w:r w:rsidRPr="00297097">
        <w:t>внутришкольный</w:t>
      </w:r>
      <w:proofErr w:type="spellEnd"/>
      <w:r w:rsidRPr="00297097">
        <w:t xml:space="preserve"> тур олимпиад были вовлечены учащиеся с </w:t>
      </w:r>
      <w:r>
        <w:t>начальных</w:t>
      </w:r>
      <w:r w:rsidRPr="00297097">
        <w:t xml:space="preserve"> класс</w:t>
      </w:r>
      <w:r>
        <w:t>ов</w:t>
      </w:r>
      <w:r w:rsidRPr="00297097">
        <w:t xml:space="preserve">. </w:t>
      </w:r>
    </w:p>
    <w:p w:rsidR="00794683" w:rsidRPr="00033E01" w:rsidRDefault="00794683" w:rsidP="00794683">
      <w:pPr>
        <w:jc w:val="both"/>
      </w:pPr>
      <w:r w:rsidRPr="00033E01">
        <w:t xml:space="preserve">    В олимпиадный процесс  были вовлечены учащиеся с начальной школы.</w:t>
      </w:r>
      <w:r>
        <w:t xml:space="preserve"> 42 участника</w:t>
      </w:r>
      <w:r w:rsidRPr="00033E01">
        <w:t xml:space="preserve"> стали победителями и призерами школьного этапа олимпиады</w:t>
      </w:r>
      <w:r>
        <w:t>.</w:t>
      </w:r>
      <w:r w:rsidRPr="00033E01">
        <w:t xml:space="preserve"> В окружном этапе принимали участие учащиеся начальной школы и  старшие школьники, начиная с 7 класса. Победителей  окружного тура  среди учащихся </w:t>
      </w:r>
      <w:r>
        <w:t xml:space="preserve"> начальной, </w:t>
      </w:r>
      <w:r w:rsidRPr="00033E01">
        <w:t xml:space="preserve">основной и средней  нашей школы  не оказалось. </w:t>
      </w:r>
      <w:r>
        <w:t xml:space="preserve"> Это свидетельствует о недостатках индивидуально ориентированной поддержке  учащихся с высоким учебным потенциалом.</w:t>
      </w:r>
    </w:p>
    <w:p w:rsidR="00794683" w:rsidRPr="00FC49E2" w:rsidRDefault="00794683" w:rsidP="00794683">
      <w:pPr>
        <w:jc w:val="both"/>
      </w:pPr>
      <w:r w:rsidRPr="0003083A">
        <w:t xml:space="preserve">        На  окружном  этапе научно-практической конференции  младших школьников  2 ученика заняли первые места: Карпова В. – 5 класс и </w:t>
      </w:r>
      <w:proofErr w:type="spellStart"/>
      <w:r w:rsidRPr="0003083A">
        <w:t>Каряпкин</w:t>
      </w:r>
      <w:proofErr w:type="spellEnd"/>
      <w:r w:rsidRPr="0003083A">
        <w:t xml:space="preserve"> В. – 3 класс </w:t>
      </w:r>
      <w:proofErr w:type="gramStart"/>
      <w:r w:rsidRPr="0003083A">
        <w:t xml:space="preserve">( </w:t>
      </w:r>
      <w:proofErr w:type="gramEnd"/>
      <w:r w:rsidRPr="0003083A">
        <w:t xml:space="preserve">учителя Карпова И.А. и Ракитина Н.Л.). </w:t>
      </w:r>
      <w:proofErr w:type="gramStart"/>
      <w:r w:rsidRPr="0003083A">
        <w:t>Для представления работ на районную НПК   среди учащихся основной и старшей  ступени школа оказалась не готова: к февралю исследовательские проекты большинства ребят были или не готовы или были низкого качества</w:t>
      </w:r>
      <w:r>
        <w:t xml:space="preserve">  Учащиеся 9 классов, закончившие основную школу  по ФГОС, в качестве выпускной работы защищали итоговый индивидуальный проект.</w:t>
      </w:r>
      <w:proofErr w:type="gramEnd"/>
      <w:r>
        <w:t xml:space="preserve">  В ходе его подготовки  учащиеся должны были продемонстрировать уровень  </w:t>
      </w:r>
      <w:proofErr w:type="spellStart"/>
      <w:r>
        <w:t>сфформированности</w:t>
      </w:r>
      <w:proofErr w:type="spellEnd"/>
      <w:r>
        <w:t xml:space="preserve"> УУД, появляющийся  в самостоятельной подготовке проекта.  Все учащиеся защитили проекты, продемонстрировав базовый уровень </w:t>
      </w:r>
      <w:proofErr w:type="spellStart"/>
      <w:r>
        <w:t>сформированности</w:t>
      </w:r>
      <w:proofErr w:type="spellEnd"/>
      <w:r>
        <w:t xml:space="preserve"> УУД.   </w:t>
      </w:r>
    </w:p>
    <w:p w:rsidR="00794683" w:rsidRDefault="00794683" w:rsidP="00794683">
      <w:pPr>
        <w:ind w:firstLine="284"/>
        <w:jc w:val="both"/>
      </w:pPr>
    </w:p>
    <w:p w:rsidR="00794683" w:rsidRDefault="00794683" w:rsidP="00794683">
      <w:pPr>
        <w:jc w:val="both"/>
      </w:pPr>
      <w:r>
        <w:t>Впервые школа приняла участие во всероссийском конкурсе сочинений. Работа ученицы 7 класса  заняла 3 место  в районе.</w:t>
      </w:r>
    </w:p>
    <w:p w:rsidR="00794683" w:rsidRDefault="00794683" w:rsidP="00794683">
      <w:pPr>
        <w:jc w:val="both"/>
      </w:pPr>
      <w:r>
        <w:t xml:space="preserve"> </w:t>
      </w:r>
      <w:r w:rsidRPr="00FC49E2">
        <w:t xml:space="preserve">Победителями на  окружном этапе стали две работы, представленные в рамках  </w:t>
      </w:r>
      <w:r w:rsidRPr="00FC49E2">
        <w:rPr>
          <w:lang w:val="en-US"/>
        </w:rPr>
        <w:t>XIV</w:t>
      </w:r>
      <w:r>
        <w:t xml:space="preserve"> </w:t>
      </w:r>
      <w:r w:rsidRPr="00FC49E2">
        <w:t xml:space="preserve">Всероссийской акции «Спорт – как альтернатива пагубным привычкам» (педагог </w:t>
      </w:r>
      <w:proofErr w:type="spellStart"/>
      <w:r w:rsidRPr="00FC49E2">
        <w:t>Добровидова</w:t>
      </w:r>
      <w:proofErr w:type="spellEnd"/>
      <w:r w:rsidRPr="00FC49E2">
        <w:t xml:space="preserve"> В.Г.), творческий проект ученицы 1 класса Куйбышевского филиала (педагог </w:t>
      </w:r>
      <w:proofErr w:type="spellStart"/>
      <w:r w:rsidRPr="00FC49E2">
        <w:t>Мититюк</w:t>
      </w:r>
      <w:proofErr w:type="spellEnd"/>
      <w:r w:rsidRPr="00FC49E2">
        <w:t xml:space="preserve"> С.В.), на региональном уровне в рамках проекта «Выборы глазами молодых» отмечена дипломом </w:t>
      </w:r>
      <w:r w:rsidRPr="00FC49E2">
        <w:rPr>
          <w:lang w:val="en-US"/>
        </w:rPr>
        <w:t>III</w:t>
      </w:r>
      <w:r>
        <w:t xml:space="preserve"> степени  работа ученика 11 класса - эссе</w:t>
      </w:r>
      <w:proofErr w:type="gramStart"/>
      <w:r w:rsidRPr="00FC49E2">
        <w:t>.</w:t>
      </w:r>
      <w:proofErr w:type="gramEnd"/>
      <w:r w:rsidRPr="00FC49E2">
        <w:t xml:space="preserve"> (</w:t>
      </w:r>
      <w:proofErr w:type="gramStart"/>
      <w:r w:rsidRPr="00FC49E2">
        <w:t>п</w:t>
      </w:r>
      <w:proofErr w:type="gramEnd"/>
      <w:r w:rsidRPr="00FC49E2">
        <w:t xml:space="preserve">едагог Адамова Г.А.) </w:t>
      </w:r>
      <w:r>
        <w:t>.</w:t>
      </w:r>
    </w:p>
    <w:p w:rsidR="00794683" w:rsidRPr="00E04362" w:rsidRDefault="00794683" w:rsidP="00794683">
      <w:pPr>
        <w:jc w:val="both"/>
      </w:pPr>
      <w:r>
        <w:t xml:space="preserve">   </w:t>
      </w:r>
      <w:r w:rsidRPr="00E04362">
        <w:t xml:space="preserve">  Много спортивных достижений на счету школы  благодаря усилиям учителей физкультуры. </w:t>
      </w:r>
      <w:r>
        <w:t xml:space="preserve"> В результате школа </w:t>
      </w:r>
      <w:r w:rsidRPr="00E04362">
        <w:t xml:space="preserve"> </w:t>
      </w:r>
      <w:proofErr w:type="spellStart"/>
      <w:r w:rsidRPr="00E04362">
        <w:t>передвинулсь</w:t>
      </w:r>
      <w:proofErr w:type="spellEnd"/>
      <w:r w:rsidRPr="00E04362">
        <w:t xml:space="preserve"> с пятого на четвертое </w:t>
      </w:r>
      <w:r>
        <w:t xml:space="preserve"> </w:t>
      </w:r>
      <w:r w:rsidRPr="00E04362">
        <w:t xml:space="preserve"> место по результатам командного первенства районной спартакиады школьников. </w:t>
      </w:r>
    </w:p>
    <w:p w:rsidR="00794683" w:rsidRDefault="00794683" w:rsidP="00794683">
      <w:pPr>
        <w:jc w:val="both"/>
      </w:pPr>
      <w:r w:rsidRPr="00D4508F">
        <w:t xml:space="preserve">  В сдаче норм ГТО принимали участие 3 ученика головной школы, два из них получили  серебряный  и бронзовый значки.  </w:t>
      </w:r>
      <w:r w:rsidRPr="00FC49E2">
        <w:t xml:space="preserve"> </w:t>
      </w:r>
      <w:r>
        <w:t xml:space="preserve"> </w:t>
      </w:r>
    </w:p>
    <w:p w:rsidR="00794683" w:rsidRDefault="00794683" w:rsidP="00794683">
      <w:pPr>
        <w:ind w:firstLine="284"/>
        <w:jc w:val="both"/>
      </w:pPr>
      <w:r>
        <w:rPr>
          <w:sz w:val="28"/>
          <w:szCs w:val="28"/>
        </w:rPr>
        <w:t xml:space="preserve">   </w:t>
      </w:r>
      <w:proofErr w:type="gramStart"/>
      <w:r w:rsidRPr="00045CCF">
        <w:t xml:space="preserve">В </w:t>
      </w:r>
      <w:r>
        <w:t xml:space="preserve">школе работало 24 педагога, по состоянию на 31 декабря 2018 года </w:t>
      </w:r>
      <w:r w:rsidRPr="00045CCF">
        <w:t xml:space="preserve"> не</w:t>
      </w:r>
      <w:r>
        <w:t xml:space="preserve"> </w:t>
      </w:r>
      <w:r w:rsidRPr="00045CCF">
        <w:t xml:space="preserve"> аттестован</w:t>
      </w:r>
      <w:r>
        <w:t>ы 2 человека (аттестация на соответствие занимаемой должности  отложена в соответствии с положением ОУ об аттестации – работа в организации менее 2-х лет).</w:t>
      </w:r>
      <w:proofErr w:type="gramEnd"/>
    </w:p>
    <w:p w:rsidR="00794683" w:rsidRDefault="00794683" w:rsidP="00794683">
      <w:pPr>
        <w:spacing w:line="1080" w:lineRule="exact"/>
        <w:jc w:val="center"/>
      </w:pPr>
    </w:p>
    <w:p w:rsidR="00B8153B" w:rsidRDefault="00B8153B" w:rsidP="00B8153B">
      <w:pPr>
        <w:rPr>
          <w:sz w:val="2"/>
          <w:szCs w:val="2"/>
        </w:rPr>
      </w:pPr>
    </w:p>
    <w:p w:rsidR="00B8153B" w:rsidRDefault="00B8153B" w:rsidP="00B8153B">
      <w:pPr>
        <w:rPr>
          <w:sz w:val="2"/>
          <w:szCs w:val="2"/>
        </w:rPr>
      </w:pPr>
    </w:p>
    <w:p w:rsidR="00B8153B" w:rsidRDefault="00B8153B" w:rsidP="00B8153B">
      <w:pPr>
        <w:rPr>
          <w:sz w:val="2"/>
          <w:szCs w:val="2"/>
        </w:rPr>
      </w:pPr>
    </w:p>
    <w:p w:rsidR="00B8153B" w:rsidRDefault="00B8153B" w:rsidP="00B8153B">
      <w:pPr>
        <w:rPr>
          <w:sz w:val="2"/>
          <w:szCs w:val="2"/>
        </w:rPr>
      </w:pPr>
    </w:p>
    <w:p w:rsidR="00B8153B" w:rsidRDefault="00B8153B" w:rsidP="00B8153B">
      <w:pPr>
        <w:rPr>
          <w:sz w:val="2"/>
          <w:szCs w:val="2"/>
        </w:rPr>
      </w:pPr>
    </w:p>
    <w:p w:rsidR="00B8153B" w:rsidRDefault="00B8153B" w:rsidP="00B8153B">
      <w:pPr>
        <w:rPr>
          <w:sz w:val="2"/>
          <w:szCs w:val="2"/>
        </w:rPr>
      </w:pPr>
    </w:p>
    <w:p w:rsidR="00B8153B" w:rsidRPr="00F20D61" w:rsidRDefault="00B8153B" w:rsidP="00B8153B">
      <w:pPr>
        <w:tabs>
          <w:tab w:val="left" w:pos="971"/>
        </w:tabs>
      </w:pPr>
      <w:r>
        <w:rPr>
          <w:sz w:val="2"/>
          <w:szCs w:val="2"/>
        </w:rPr>
        <w:tab/>
      </w:r>
      <w:r>
        <w:t xml:space="preserve">Директор ГБОУ СОШ </w:t>
      </w:r>
      <w:proofErr w:type="gramStart"/>
      <w:r>
        <w:t>с</w:t>
      </w:r>
      <w:proofErr w:type="gramEnd"/>
      <w:r>
        <w:t xml:space="preserve">. Андросовка                                                  </w:t>
      </w:r>
      <w:proofErr w:type="spellStart"/>
      <w:r>
        <w:t>А.П.Почукаев</w:t>
      </w:r>
      <w:proofErr w:type="spellEnd"/>
      <w:r>
        <w:t>.</w:t>
      </w:r>
    </w:p>
    <w:p w:rsidR="00B8153B" w:rsidRPr="00045CCF" w:rsidRDefault="00B8153B" w:rsidP="00B8153B">
      <w:pPr>
        <w:pStyle w:val="p2"/>
        <w:ind w:right="-143"/>
        <w:jc w:val="both"/>
        <w:rPr>
          <w:bCs/>
          <w:color w:val="000000"/>
        </w:rPr>
      </w:pPr>
    </w:p>
    <w:p w:rsidR="00B8153B" w:rsidRPr="00045CCF" w:rsidRDefault="00B8153B" w:rsidP="00B8153B">
      <w:pPr>
        <w:pStyle w:val="p2"/>
        <w:ind w:right="-143"/>
        <w:jc w:val="both"/>
        <w:rPr>
          <w:bCs/>
          <w:color w:val="000000"/>
        </w:rPr>
      </w:pPr>
    </w:p>
    <w:p w:rsidR="00B8153B" w:rsidRDefault="00B8153B" w:rsidP="00045CCF">
      <w:pPr>
        <w:pStyle w:val="p2"/>
        <w:ind w:right="-143"/>
        <w:jc w:val="both"/>
      </w:pPr>
    </w:p>
    <w:p w:rsidR="00B8153B" w:rsidRDefault="00B8153B" w:rsidP="00045CCF">
      <w:pPr>
        <w:pStyle w:val="p2"/>
        <w:ind w:right="-143"/>
        <w:jc w:val="both"/>
      </w:pPr>
    </w:p>
    <w:sectPr w:rsidR="00B8153B" w:rsidSect="00D94CE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1C"/>
    <w:rsid w:val="00001065"/>
    <w:rsid w:val="00045CCF"/>
    <w:rsid w:val="000E4306"/>
    <w:rsid w:val="0010273A"/>
    <w:rsid w:val="00105953"/>
    <w:rsid w:val="0013344C"/>
    <w:rsid w:val="00153EE0"/>
    <w:rsid w:val="001E102A"/>
    <w:rsid w:val="00210BD6"/>
    <w:rsid w:val="0027554E"/>
    <w:rsid w:val="00297097"/>
    <w:rsid w:val="002E344C"/>
    <w:rsid w:val="00341FC8"/>
    <w:rsid w:val="003B126F"/>
    <w:rsid w:val="003D5E93"/>
    <w:rsid w:val="003E3BB5"/>
    <w:rsid w:val="004353A0"/>
    <w:rsid w:val="00440EAF"/>
    <w:rsid w:val="004664C5"/>
    <w:rsid w:val="004C2304"/>
    <w:rsid w:val="004D767E"/>
    <w:rsid w:val="00581EDF"/>
    <w:rsid w:val="005A3EED"/>
    <w:rsid w:val="005B76F2"/>
    <w:rsid w:val="005B7E9F"/>
    <w:rsid w:val="005C215F"/>
    <w:rsid w:val="005D6E4A"/>
    <w:rsid w:val="00605A21"/>
    <w:rsid w:val="0063190C"/>
    <w:rsid w:val="00637BD8"/>
    <w:rsid w:val="00736BD3"/>
    <w:rsid w:val="0074790C"/>
    <w:rsid w:val="007739E8"/>
    <w:rsid w:val="00790AF0"/>
    <w:rsid w:val="00794683"/>
    <w:rsid w:val="007C1C69"/>
    <w:rsid w:val="007D19BD"/>
    <w:rsid w:val="00844ED1"/>
    <w:rsid w:val="00845EDA"/>
    <w:rsid w:val="00857EA1"/>
    <w:rsid w:val="008F1D15"/>
    <w:rsid w:val="008F2651"/>
    <w:rsid w:val="00904F3D"/>
    <w:rsid w:val="009B16BB"/>
    <w:rsid w:val="009D1439"/>
    <w:rsid w:val="00A10778"/>
    <w:rsid w:val="00A22955"/>
    <w:rsid w:val="00A26E10"/>
    <w:rsid w:val="00A56458"/>
    <w:rsid w:val="00A93F64"/>
    <w:rsid w:val="00AB7604"/>
    <w:rsid w:val="00AF25A1"/>
    <w:rsid w:val="00AF3FD6"/>
    <w:rsid w:val="00AF5798"/>
    <w:rsid w:val="00B8153B"/>
    <w:rsid w:val="00B8717A"/>
    <w:rsid w:val="00BD00B0"/>
    <w:rsid w:val="00BF3DC6"/>
    <w:rsid w:val="00C757BC"/>
    <w:rsid w:val="00CC2920"/>
    <w:rsid w:val="00D17855"/>
    <w:rsid w:val="00D223E2"/>
    <w:rsid w:val="00D55377"/>
    <w:rsid w:val="00D62471"/>
    <w:rsid w:val="00D94CEC"/>
    <w:rsid w:val="00DA12FB"/>
    <w:rsid w:val="00DD2B79"/>
    <w:rsid w:val="00E51A86"/>
    <w:rsid w:val="00EA2E19"/>
    <w:rsid w:val="00ED3F53"/>
    <w:rsid w:val="00F1708A"/>
    <w:rsid w:val="00F71A1C"/>
    <w:rsid w:val="00F8650A"/>
    <w:rsid w:val="00FA2683"/>
    <w:rsid w:val="00FF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4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2">
    <w:name w:val="p2"/>
    <w:basedOn w:val="a"/>
    <w:uiPriority w:val="99"/>
    <w:rsid w:val="00045CCF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045CCF"/>
    <w:rPr>
      <w:rFonts w:cs="Times New Roman"/>
    </w:rPr>
  </w:style>
  <w:style w:type="character" w:customStyle="1" w:styleId="2">
    <w:name w:val="Основной текст (2)_"/>
    <w:basedOn w:val="a0"/>
    <w:rsid w:val="00210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Основной текст (2)"/>
    <w:basedOn w:val="2"/>
    <w:rsid w:val="00210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4">
    <w:name w:val="Основной текст_"/>
    <w:basedOn w:val="a0"/>
    <w:link w:val="1"/>
    <w:rsid w:val="00210B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Подпись к таблице_"/>
    <w:basedOn w:val="a0"/>
    <w:rsid w:val="00210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Подпись к таблице"/>
    <w:basedOn w:val="a5"/>
    <w:rsid w:val="00210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5pt">
    <w:name w:val="Основной текст + 13;5 pt"/>
    <w:basedOn w:val="a4"/>
    <w:rsid w:val="00210BD6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210BD6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F3D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D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4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2">
    <w:name w:val="p2"/>
    <w:basedOn w:val="a"/>
    <w:uiPriority w:val="99"/>
    <w:rsid w:val="00045CCF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045CCF"/>
    <w:rPr>
      <w:rFonts w:cs="Times New Roman"/>
    </w:rPr>
  </w:style>
  <w:style w:type="character" w:customStyle="1" w:styleId="2">
    <w:name w:val="Основной текст (2)_"/>
    <w:basedOn w:val="a0"/>
    <w:rsid w:val="00210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Основной текст (2)"/>
    <w:basedOn w:val="2"/>
    <w:rsid w:val="00210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4">
    <w:name w:val="Основной текст_"/>
    <w:basedOn w:val="a0"/>
    <w:link w:val="1"/>
    <w:rsid w:val="00210B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Подпись к таблице_"/>
    <w:basedOn w:val="a0"/>
    <w:rsid w:val="00210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Подпись к таблице"/>
    <w:basedOn w:val="a5"/>
    <w:rsid w:val="00210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5pt">
    <w:name w:val="Основной текст + 13;5 pt"/>
    <w:basedOn w:val="a4"/>
    <w:rsid w:val="00210BD6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210BD6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F3D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D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dcterms:created xsi:type="dcterms:W3CDTF">2019-05-30T06:27:00Z</dcterms:created>
  <dcterms:modified xsi:type="dcterms:W3CDTF">2019-05-30T06:27:00Z</dcterms:modified>
</cp:coreProperties>
</file>