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45" w:rsidRPr="005D1B45" w:rsidRDefault="005D1B45" w:rsidP="005D1B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«Родной (русский) язык»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на основе нормативных документов: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с изменениями и доп</w:t>
      </w:r>
      <w:r w:rsidR="005B06D8">
        <w:rPr>
          <w:rFonts w:ascii="Times New Roman" w:hAnsi="Times New Roman" w:cs="Times New Roman"/>
          <w:sz w:val="24"/>
          <w:szCs w:val="24"/>
        </w:rPr>
        <w:t>олнениями от 31.12.2015 № 1577)</w:t>
      </w:r>
      <w:r w:rsidRPr="005D1B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2. Федерального закона от 29.12.2012 № 273-Ф3 «Об образовании в Российской Федерации».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3. Закона Российской Федерации от 25 октября 1991 г. № 1807-1 «О языках народов Российской Федерации» (в редакции Федерального закона № 185-ФЗ).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4. Приказа </w:t>
      </w:r>
      <w:proofErr w:type="spellStart"/>
      <w:r w:rsidRPr="005D1B4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D1B45">
        <w:rPr>
          <w:rFonts w:ascii="Times New Roman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№157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5. Приказа </w:t>
      </w:r>
      <w:proofErr w:type="spellStart"/>
      <w:r w:rsidRPr="005D1B4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D1B45">
        <w:rPr>
          <w:rFonts w:ascii="Times New Roman" w:hAnsi="Times New Roman" w:cs="Times New Roman"/>
          <w:sz w:val="24"/>
          <w:szCs w:val="24"/>
        </w:rPr>
        <w:t xml:space="preserve"> России от 28.12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6. Методических рекомендаций по разработке и оформлению примерных образовательных программ предметной области «Родной язык», разработанные Институтом развития родных языков народов Российской Федерации ФГАОУ ДРО ЦРГОП и ИТ и утвержденные Министерством просвещения РФ 25 марта 2020.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7. Основной образовательной программы основного общего образования ГБОУ СОШ с. </w:t>
      </w:r>
      <w:r w:rsidRPr="005D1B45">
        <w:rPr>
          <w:rFonts w:ascii="Times New Roman" w:hAnsi="Times New Roman" w:cs="Times New Roman"/>
          <w:sz w:val="24"/>
          <w:szCs w:val="24"/>
        </w:rPr>
        <w:t>Андросовка</w:t>
      </w:r>
      <w:r w:rsidRPr="005D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8. Примерных рабочих программ по учебному предмету «Родной язык», размещенных на сайте fgosreestr.ru в разделе «Основные образовательные программы в части учебных предметов, курсов, дисциплин (модулей)» </w:t>
      </w:r>
    </w:p>
    <w:p w:rsidR="005D1B45" w:rsidRPr="005B06D8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06D8">
        <w:rPr>
          <w:rFonts w:ascii="Times New Roman" w:hAnsi="Times New Roman" w:cs="Times New Roman"/>
          <w:b/>
          <w:i/>
          <w:sz w:val="24"/>
          <w:szCs w:val="24"/>
        </w:rPr>
        <w:t xml:space="preserve">Место предмета в учебном плане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>На изучение пр</w:t>
      </w:r>
      <w:r w:rsidRPr="005D1B45">
        <w:rPr>
          <w:rFonts w:ascii="Times New Roman" w:hAnsi="Times New Roman" w:cs="Times New Roman"/>
          <w:sz w:val="24"/>
          <w:szCs w:val="24"/>
        </w:rPr>
        <w:t>едмета «Родной (русский) язык» в 5 классе о</w:t>
      </w:r>
      <w:r w:rsidRPr="005D1B45">
        <w:rPr>
          <w:rFonts w:ascii="Times New Roman" w:hAnsi="Times New Roman" w:cs="Times New Roman"/>
          <w:sz w:val="24"/>
          <w:szCs w:val="24"/>
        </w:rPr>
        <w:t xml:space="preserve">тводится </w:t>
      </w:r>
      <w:r w:rsidRPr="005D1B45">
        <w:rPr>
          <w:rFonts w:ascii="Times New Roman" w:hAnsi="Times New Roman" w:cs="Times New Roman"/>
          <w:sz w:val="24"/>
          <w:szCs w:val="24"/>
        </w:rPr>
        <w:t xml:space="preserve">17 </w:t>
      </w:r>
      <w:r w:rsidRPr="005D1B45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5D1B45">
        <w:rPr>
          <w:rFonts w:ascii="Times New Roman" w:hAnsi="Times New Roman" w:cs="Times New Roman"/>
          <w:sz w:val="24"/>
          <w:szCs w:val="24"/>
        </w:rPr>
        <w:t xml:space="preserve">(1 полугодие) </w:t>
      </w:r>
      <w:r w:rsidRPr="005D1B45">
        <w:rPr>
          <w:rFonts w:ascii="Times New Roman" w:hAnsi="Times New Roman" w:cs="Times New Roman"/>
          <w:sz w:val="24"/>
          <w:szCs w:val="24"/>
        </w:rPr>
        <w:t>в обязательной части учебного плана</w:t>
      </w:r>
      <w:r w:rsidRPr="005D1B45">
        <w:rPr>
          <w:rFonts w:ascii="Times New Roman" w:hAnsi="Times New Roman" w:cs="Times New Roman"/>
          <w:sz w:val="24"/>
          <w:szCs w:val="24"/>
        </w:rPr>
        <w:t xml:space="preserve">. </w:t>
      </w:r>
      <w:r w:rsidRPr="005D1B45">
        <w:rPr>
          <w:rFonts w:ascii="Times New Roman" w:hAnsi="Times New Roman" w:cs="Times New Roman"/>
          <w:sz w:val="24"/>
          <w:szCs w:val="24"/>
        </w:rPr>
        <w:t>Источником для перераспределения часов для предмета «Родной (русский) язык» является часть учебных часов, отведенных на изучение предметной области «Русский язык</w:t>
      </w:r>
      <w:proofErr w:type="gramStart"/>
      <w:r w:rsidRPr="005D1B45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5D1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D8">
        <w:rPr>
          <w:rFonts w:ascii="Times New Roman" w:hAnsi="Times New Roman" w:cs="Times New Roman"/>
          <w:b/>
          <w:i/>
          <w:sz w:val="24"/>
          <w:szCs w:val="24"/>
        </w:rPr>
        <w:t>Цель курса «Родной (русский) язык»:</w:t>
      </w:r>
      <w:r w:rsidRPr="005D1B45">
        <w:rPr>
          <w:rFonts w:ascii="Times New Roman" w:hAnsi="Times New Roman" w:cs="Times New Roman"/>
          <w:sz w:val="24"/>
          <w:szCs w:val="24"/>
        </w:rPr>
        <w:t xml:space="preserve"> формирование языковой личности с учётом её коммуникативных, познавательных, эстетических потребностей и нравственных устремлений. </w:t>
      </w:r>
    </w:p>
    <w:p w:rsidR="005D1B45" w:rsidRPr="005B06D8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5B06D8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bookmarkEnd w:id="0"/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 дать обучающимся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-сформировать у обучающихся представление о языке как о сложной функционирующей системе, объекте науки лингвистики;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 обеспечить усвоение определенного круга знаний из области синтаксиса, пунктуации, стилистики, а также формирование умений применять эти знания на практике;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 развивать речь обучающихся: обогащать их активный и пассивный запас слов, грамматический строй речи;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 формировать и совершенствовать орфографические и пунктуационные умения и навыки; </w:t>
      </w:r>
    </w:p>
    <w:p w:rsidR="005D1B45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 xml:space="preserve">-формировать умение анализировать речевые факты, оценивать их с точки зрения </w:t>
      </w:r>
      <w:proofErr w:type="spellStart"/>
      <w:r w:rsidRPr="005D1B45">
        <w:rPr>
          <w:rFonts w:ascii="Times New Roman" w:hAnsi="Times New Roman" w:cs="Times New Roman"/>
          <w:sz w:val="24"/>
          <w:szCs w:val="24"/>
        </w:rPr>
        <w:t>нормированности</w:t>
      </w:r>
      <w:proofErr w:type="spellEnd"/>
      <w:r w:rsidRPr="005D1B45">
        <w:rPr>
          <w:rFonts w:ascii="Times New Roman" w:hAnsi="Times New Roman" w:cs="Times New Roman"/>
          <w:sz w:val="24"/>
          <w:szCs w:val="24"/>
        </w:rPr>
        <w:t xml:space="preserve">, соответствия ситуации общения; </w:t>
      </w:r>
    </w:p>
    <w:p w:rsidR="00D53332" w:rsidRPr="005D1B45" w:rsidRDefault="005D1B45" w:rsidP="005D1B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B45">
        <w:rPr>
          <w:rFonts w:ascii="Times New Roman" w:hAnsi="Times New Roman" w:cs="Times New Roman"/>
          <w:sz w:val="24"/>
          <w:szCs w:val="24"/>
        </w:rPr>
        <w:t>- формировать умение использовать опыт изучения языка для выражения собственных мыслей и чувств, учиться творческому употреблению родного языка.</w:t>
      </w:r>
    </w:p>
    <w:sectPr w:rsidR="00D53332" w:rsidRPr="005D1B45" w:rsidSect="005D1B45">
      <w:pgSz w:w="11906" w:h="16838"/>
      <w:pgMar w:top="113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45"/>
    <w:rsid w:val="005B06D8"/>
    <w:rsid w:val="005D1B45"/>
    <w:rsid w:val="00D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B737"/>
  <w15:chartTrackingRefBased/>
  <w15:docId w15:val="{705E4451-319B-4BC9-A1CB-71B3911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2021-05-05T20:40:00Z</dcterms:created>
  <dcterms:modified xsi:type="dcterms:W3CDTF">2021-05-05T20:48:00Z</dcterms:modified>
</cp:coreProperties>
</file>