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74" w:rsidRPr="00942CA7" w:rsidRDefault="00FC05FF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Комбинированный урок технологии в 5 классе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42CA7">
        <w:rPr>
          <w:rFonts w:ascii="Times New Roman" w:hAnsi="Times New Roman" w:cs="Times New Roman"/>
          <w:sz w:val="28"/>
          <w:szCs w:val="28"/>
        </w:rPr>
        <w:t xml:space="preserve">  «Технология изготовления подставки под горячее»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42CA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учебно-познавательной компетентности учащихся в основах проектирования, изготовления подставки под горячее.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CA7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- заинтересовать детей изготовлением изделий из древесины; 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- познакомить с этапами выполнения творческого проекта;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- заинтересовать детей к индивидуальному подходу в конструировании изделий.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Об</w:t>
      </w:r>
      <w:r w:rsidR="00942CA7" w:rsidRPr="00942CA7">
        <w:rPr>
          <w:rFonts w:ascii="Times New Roman" w:hAnsi="Times New Roman" w:cs="Times New Roman"/>
          <w:sz w:val="28"/>
          <w:szCs w:val="28"/>
        </w:rPr>
        <w:t>орудование: Р</w:t>
      </w:r>
      <w:r w:rsidRPr="00942CA7">
        <w:rPr>
          <w:rFonts w:ascii="Times New Roman" w:hAnsi="Times New Roman" w:cs="Times New Roman"/>
          <w:sz w:val="28"/>
          <w:szCs w:val="28"/>
        </w:rPr>
        <w:t>аздаточный мат</w:t>
      </w:r>
      <w:r w:rsidR="00942CA7" w:rsidRPr="00942CA7">
        <w:rPr>
          <w:rFonts w:ascii="Times New Roman" w:hAnsi="Times New Roman" w:cs="Times New Roman"/>
          <w:sz w:val="28"/>
          <w:szCs w:val="28"/>
        </w:rPr>
        <w:t>ериал.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Форма урока: индивидуальная, групповая.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Основной метод проведения урока: словесный, наглядный, практический.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Ход урока:</w:t>
      </w:r>
    </w:p>
    <w:p w:rsidR="00FC05FF" w:rsidRPr="00942CA7" w:rsidRDefault="00FC05FF" w:rsidP="00D37E2D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CA1D27" w:rsidRPr="00942CA7">
        <w:rPr>
          <w:rFonts w:ascii="Times New Roman" w:hAnsi="Times New Roman" w:cs="Times New Roman"/>
          <w:sz w:val="28"/>
          <w:szCs w:val="28"/>
        </w:rPr>
        <w:t>.</w:t>
      </w:r>
    </w:p>
    <w:p w:rsidR="00CA1D27" w:rsidRPr="00942CA7" w:rsidRDefault="00942CA7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Проверка готовности учащихся. </w:t>
      </w:r>
    </w:p>
    <w:p w:rsidR="00CA1D27" w:rsidRPr="00942CA7" w:rsidRDefault="00CA1D27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Многие окружающие вас </w:t>
      </w:r>
      <w:r w:rsidR="00942CA7" w:rsidRPr="00942CA7">
        <w:rPr>
          <w:rFonts w:ascii="Times New Roman" w:hAnsi="Times New Roman" w:cs="Times New Roman"/>
          <w:sz w:val="28"/>
          <w:szCs w:val="28"/>
        </w:rPr>
        <w:t>в</w:t>
      </w:r>
      <w:r w:rsidRPr="00942CA7">
        <w:rPr>
          <w:rFonts w:ascii="Times New Roman" w:hAnsi="Times New Roman" w:cs="Times New Roman"/>
          <w:sz w:val="28"/>
          <w:szCs w:val="28"/>
        </w:rPr>
        <w:t xml:space="preserve"> школе, дома и на улице предметы, от самых сложных, изготовлены руками человека. В них вложен большой труд людей. Вы постоянно сталкиваетесь со множеством вещей, которые облегчают жизнь человека. Изготовление любого изделия требует применения каких – либо исходных материалов (заготовок) и осуществляется в определенной последовательности, т.е. по определенной технологии.</w:t>
      </w:r>
    </w:p>
    <w:p w:rsidR="00CA1D27" w:rsidRPr="00942CA7" w:rsidRDefault="00942CA7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Ребята, а помните ли  вы</w:t>
      </w:r>
      <w:r w:rsidR="00CA1D27" w:rsidRPr="00942CA7">
        <w:rPr>
          <w:rFonts w:ascii="Times New Roman" w:hAnsi="Times New Roman" w:cs="Times New Roman"/>
          <w:sz w:val="28"/>
          <w:szCs w:val="28"/>
        </w:rPr>
        <w:t>, что значит слово «Технология»?</w:t>
      </w:r>
    </w:p>
    <w:p w:rsidR="00CA1D27" w:rsidRPr="00942CA7" w:rsidRDefault="00CA1D27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Слово «Технология» произошло от двух греческих слов: «</w:t>
      </w:r>
      <w:proofErr w:type="spellStart"/>
      <w:r w:rsidRPr="00942CA7">
        <w:rPr>
          <w:rFonts w:ascii="Times New Roman" w:hAnsi="Times New Roman" w:cs="Times New Roman"/>
          <w:sz w:val="28"/>
          <w:szCs w:val="28"/>
        </w:rPr>
        <w:t>Техно</w:t>
      </w:r>
      <w:proofErr w:type="spellEnd"/>
      <w:r w:rsidRPr="00942CA7">
        <w:rPr>
          <w:rFonts w:ascii="Times New Roman" w:hAnsi="Times New Roman" w:cs="Times New Roman"/>
          <w:sz w:val="28"/>
          <w:szCs w:val="28"/>
        </w:rPr>
        <w:t>» - мастерство или умение и «логос» наука или учение, т.е. «Технология» - это наука о мастерстве. Чем сложнее изделие, тем сложнее применяемы технологии.</w:t>
      </w:r>
    </w:p>
    <w:p w:rsidR="00CA1D27" w:rsidRPr="00942CA7" w:rsidRDefault="00CA1D27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Овладев простыми технологиями, вы сможете перейти к более сложным. </w:t>
      </w:r>
    </w:p>
    <w:p w:rsidR="009E54BF" w:rsidRPr="00942CA7" w:rsidRDefault="00CA1D27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Конечно же, не стоит ограничиваться только изучением различных приемов обработки древесины </w:t>
      </w:r>
      <w:r w:rsidR="009E54BF" w:rsidRPr="00942CA7">
        <w:rPr>
          <w:rFonts w:ascii="Times New Roman" w:hAnsi="Times New Roman" w:cs="Times New Roman"/>
          <w:sz w:val="28"/>
          <w:szCs w:val="28"/>
        </w:rPr>
        <w:t>и металла. Гораздо интереснее применяя эти приемы создавать своими руками полезные или просто красивые изделия. Одно из таких изделий и станет</w:t>
      </w:r>
      <w:r w:rsidR="00942CA7" w:rsidRPr="00942CA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E54BF" w:rsidRPr="00942CA7">
        <w:rPr>
          <w:rFonts w:ascii="Times New Roman" w:hAnsi="Times New Roman" w:cs="Times New Roman"/>
          <w:sz w:val="28"/>
          <w:szCs w:val="28"/>
        </w:rPr>
        <w:t xml:space="preserve"> вашим творческим проектом.</w:t>
      </w:r>
    </w:p>
    <w:p w:rsidR="009E54BF" w:rsidRPr="00942CA7" w:rsidRDefault="009E54BF" w:rsidP="00D37E2D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Творческий проект – это самостоятельная творческая работа. </w:t>
      </w:r>
    </w:p>
    <w:p w:rsidR="009E54BF" w:rsidRDefault="00942CA7" w:rsidP="00D37E2D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чтобы узнать тему нашего сегодняшнего проекта вам нужно отгадать  зашифрованные слова. </w:t>
      </w:r>
    </w:p>
    <w:p w:rsidR="00D37E2D" w:rsidRDefault="00D37E2D" w:rsidP="00D37E2D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CA7" w:rsidRDefault="00942CA7" w:rsidP="00D37E2D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Задание: подставляя цифры по порядку, нужно прочитать слово.</w:t>
      </w:r>
    </w:p>
    <w:p w:rsidR="00942CA7" w:rsidRPr="00942CA7" w:rsidRDefault="00942CA7" w:rsidP="00D37E2D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2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отгадывает 1, 2 слова;  </w:t>
      </w:r>
      <w:r w:rsidRPr="00942C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отгадывает 3,4,5 слова</w:t>
      </w:r>
    </w:p>
    <w:p w:rsidR="00942CA7" w:rsidRPr="00942CA7" w:rsidRDefault="00942CA7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слово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634"/>
        <w:gridCol w:w="774"/>
        <w:gridCol w:w="634"/>
        <w:gridCol w:w="634"/>
        <w:gridCol w:w="644"/>
        <w:gridCol w:w="634"/>
        <w:gridCol w:w="634"/>
        <w:gridCol w:w="774"/>
        <w:gridCol w:w="634"/>
        <w:gridCol w:w="774"/>
        <w:gridCol w:w="634"/>
      </w:tblGrid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</w:tr>
    </w:tbl>
    <w:p w:rsidR="00942CA7" w:rsidRPr="00942CA7" w:rsidRDefault="00942CA7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слово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634"/>
        <w:gridCol w:w="644"/>
        <w:gridCol w:w="634"/>
        <w:gridCol w:w="637"/>
        <w:gridCol w:w="634"/>
        <w:gridCol w:w="634"/>
        <w:gridCol w:w="634"/>
        <w:gridCol w:w="634"/>
      </w:tblGrid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</w:tr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</w:p>
        </w:tc>
      </w:tr>
    </w:tbl>
    <w:p w:rsidR="00942CA7" w:rsidRPr="00942CA7" w:rsidRDefault="00942CA7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подставки</w:t>
      </w:r>
    </w:p>
    <w:p w:rsidR="00942CA7" w:rsidRPr="00942CA7" w:rsidRDefault="00942CA7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и 4 слова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637"/>
        <w:gridCol w:w="644"/>
        <w:gridCol w:w="564"/>
        <w:gridCol w:w="635"/>
        <w:gridCol w:w="634"/>
        <w:gridCol w:w="774"/>
        <w:gridCol w:w="634"/>
        <w:gridCol w:w="634"/>
        <w:gridCol w:w="634"/>
        <w:gridCol w:w="634"/>
      </w:tblGrid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</w:tr>
    </w:tbl>
    <w:p w:rsidR="00942CA7" w:rsidRPr="00942CA7" w:rsidRDefault="00942CA7" w:rsidP="00D37E2D">
      <w:pPr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 горячую</w:t>
      </w:r>
    </w:p>
    <w:p w:rsidR="00942CA7" w:rsidRPr="00942CA7" w:rsidRDefault="00942CA7" w:rsidP="00D37E2D">
      <w:pPr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5 слово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4"/>
        <w:gridCol w:w="634"/>
        <w:gridCol w:w="644"/>
        <w:gridCol w:w="637"/>
        <w:gridCol w:w="634"/>
        <w:gridCol w:w="634"/>
      </w:tblGrid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942CA7" w:rsidRPr="00942CA7" w:rsidTr="0094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CA7" w:rsidRPr="00942CA7" w:rsidRDefault="00942CA7" w:rsidP="00D37E2D">
            <w:pPr>
              <w:spacing w:after="0" w:line="299" w:lineRule="atLeast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2C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</w:p>
        </w:tc>
      </w:tr>
    </w:tbl>
    <w:p w:rsidR="00942CA7" w:rsidRPr="00942CA7" w:rsidRDefault="00942CA7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посуду</w:t>
      </w:r>
    </w:p>
    <w:p w:rsidR="00942CA7" w:rsidRPr="00942CA7" w:rsidRDefault="00942CA7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творческого проекта: "Изготовление подставки</w:t>
      </w:r>
      <w:r w:rsidRPr="0094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под горячую посуду”.</w:t>
      </w:r>
    </w:p>
    <w:p w:rsidR="00942CA7" w:rsidRDefault="00942CA7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42CA7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на уроке мы будем изготавливать подставку под горячую посуду.</w:t>
      </w:r>
    </w:p>
    <w:p w:rsidR="00D37E2D" w:rsidRPr="00942CA7" w:rsidRDefault="00D37E2D" w:rsidP="00D37E2D">
      <w:pPr>
        <w:shd w:val="clear" w:color="auto" w:fill="FFFFFF"/>
        <w:spacing w:after="150" w:line="299" w:lineRule="atLeast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посмотрим - какие бывают подставки. </w:t>
      </w:r>
    </w:p>
    <w:p w:rsidR="009E54BF" w:rsidRPr="00942CA7" w:rsidRDefault="00942CA7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Работа над творческим проектом состоит из 3 основных этапов: поискового (подготовительно), технологического  и заключительного.</w:t>
      </w:r>
    </w:p>
    <w:p w:rsidR="009E54BF" w:rsidRPr="00942CA7" w:rsidRDefault="00D37E2D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подготовительном этапе мы должны поставить </w:t>
      </w:r>
      <w:r w:rsidR="00B0443A">
        <w:rPr>
          <w:rFonts w:ascii="Times New Roman" w:hAnsi="Times New Roman" w:cs="Times New Roman"/>
          <w:sz w:val="28"/>
          <w:szCs w:val="28"/>
        </w:rPr>
        <w:t xml:space="preserve">цель, задачи и </w:t>
      </w:r>
      <w:r>
        <w:rPr>
          <w:rFonts w:ascii="Times New Roman" w:hAnsi="Times New Roman" w:cs="Times New Roman"/>
          <w:sz w:val="28"/>
          <w:szCs w:val="28"/>
        </w:rPr>
        <w:t>проблему. Проблема нашего проекта такова:</w:t>
      </w:r>
    </w:p>
    <w:p w:rsidR="009E54BF" w:rsidRPr="00942CA7" w:rsidRDefault="009E54B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Очень полезно и просто незаменимым аксессуаром на каждой кухне является подставка под горячее. Такая подставка не только украшает стол, но и помогает сохранить его поверхность от воздействия высокой температуры. Они могут быть любой формы, цветовой гаммы и дизайна, но каждая из них должна быть эргономичной и безопасной. </w:t>
      </w:r>
    </w:p>
    <w:p w:rsidR="003C05DF" w:rsidRPr="00942CA7" w:rsidRDefault="009E54B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Подставка под горячее из дерева отвечает таким качествам</w:t>
      </w:r>
      <w:r w:rsidR="003C05DF" w:rsidRPr="00942CA7">
        <w:rPr>
          <w:rFonts w:ascii="Times New Roman" w:hAnsi="Times New Roman" w:cs="Times New Roman"/>
          <w:sz w:val="28"/>
          <w:szCs w:val="28"/>
        </w:rPr>
        <w:t xml:space="preserve">, как гигиеничность и термостойкость. Выполненная из традиционного материала в дизайнерском исполнении, она украсит любую кухню. Деревянные подставки под горячее идеально подойдут к любому современному интерьеру. </w:t>
      </w:r>
    </w:p>
    <w:p w:rsidR="003C05DF" w:rsidRPr="00942CA7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вы приступите к разработке изделия, я предлагаю вам составить интеллект карту изготовления «подставки под горячее» </w:t>
      </w:r>
    </w:p>
    <w:p w:rsidR="003C05DF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Давайте разделимся на 3 бригады. Каждая бригада предложит свою идею и технологическую последовательность изготовления «подставки под горячее».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2825"/>
        <w:gridCol w:w="3670"/>
      </w:tblGrid>
      <w:tr w:rsidR="001246F6" w:rsidRPr="009058F2" w:rsidTr="007934C3">
        <w:trPr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операций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Графическое изображение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 и приспособления</w:t>
            </w:r>
          </w:p>
        </w:tc>
      </w:tr>
      <w:tr w:rsidR="001246F6" w:rsidRPr="009058F2" w:rsidTr="007934C3">
        <w:trPr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1. Выбрать заготовку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1246F6" w:rsidRPr="009058F2" w:rsidTr="007934C3">
        <w:trPr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2. Отшлифовать рейку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Наждачная бумага</w:t>
            </w:r>
          </w:p>
        </w:tc>
      </w:tr>
      <w:tr w:rsidR="001246F6" w:rsidRPr="009058F2" w:rsidTr="007934C3">
        <w:trPr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3. Отпилить по длине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spacing w:before="100" w:beforeAutospacing="1" w:after="100" w:afterAutospacing="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 xml:space="preserve">Ножовка, </w:t>
            </w:r>
          </w:p>
        </w:tc>
      </w:tr>
      <w:tr w:rsidR="001246F6" w:rsidRPr="009058F2" w:rsidTr="007934C3">
        <w:trPr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4. Зачистить торцы, снять фаски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spacing w:before="100" w:beforeAutospacing="1" w:after="100" w:afterAutospacing="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Наждачная бумага, напильник</w:t>
            </w:r>
          </w:p>
        </w:tc>
      </w:tr>
      <w:tr w:rsidR="001246F6" w:rsidRPr="009058F2" w:rsidTr="007934C3">
        <w:trPr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5.Разметить центры отверстий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spacing w:before="100" w:beforeAutospacing="1" w:after="100" w:afterAutospacing="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Шаблон, шило</w:t>
            </w:r>
          </w:p>
        </w:tc>
      </w:tr>
      <w:tr w:rsidR="001246F6" w:rsidRPr="009058F2" w:rsidTr="007934C3">
        <w:trPr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6. Просверлить отверстия </w:t>
            </w:r>
            <w:r w:rsidRPr="00D37E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840" cy="126365"/>
                  <wp:effectExtent l="19050" t="0" r="0" b="0"/>
                  <wp:docPr id="5" name="Рисунок 14" descr="http://festival.1september.ru/articles/52156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2156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 4 мм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spacing w:before="100" w:beforeAutospacing="1" w:after="100" w:afterAutospacing="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Сверло </w:t>
            </w:r>
            <w:r w:rsidRPr="00D37E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840" cy="126365"/>
                  <wp:effectExtent l="19050" t="0" r="0" b="0"/>
                  <wp:docPr id="6" name="Рисунок 16" descr="http://festival.1september.ru/articles/52156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2156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 4 мм, сверлильный станок</w:t>
            </w:r>
          </w:p>
        </w:tc>
      </w:tr>
      <w:tr w:rsidR="00D37E2D" w:rsidRPr="00445032" w:rsidTr="001246F6">
        <w:trPr>
          <w:trHeight w:val="792"/>
          <w:tblCellSpacing w:w="7" w:type="dxa"/>
          <w:jc w:val="center"/>
        </w:trPr>
        <w:tc>
          <w:tcPr>
            <w:tcW w:w="0" w:type="auto"/>
            <w:hideMark/>
          </w:tcPr>
          <w:p w:rsidR="001246F6" w:rsidRPr="00D37E2D" w:rsidRDefault="00D37E2D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 xml:space="preserve">7. Приготовить верёвку, гайки и </w:t>
            </w:r>
            <w:r w:rsidR="001246F6" w:rsidRPr="00D37E2D">
              <w:rPr>
                <w:rFonts w:ascii="Times New Roman" w:hAnsi="Times New Roman" w:cs="Times New Roman"/>
                <w:sz w:val="24"/>
                <w:szCs w:val="24"/>
              </w:rPr>
              <w:t>собрать изделие</w:t>
            </w: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spacing w:before="100" w:beforeAutospacing="1" w:after="100" w:afterAutospacing="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246F6" w:rsidRPr="00D37E2D" w:rsidRDefault="001246F6" w:rsidP="00D37E2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46F6" w:rsidRPr="00942CA7" w:rsidRDefault="001246F6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05DF" w:rsidRPr="00942CA7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Давайте посмотрим какие поделки спроектировали вы?</w:t>
      </w:r>
    </w:p>
    <w:p w:rsidR="003C05DF" w:rsidRPr="00942CA7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(Проверка выполнения эскизов, наброска будущей поделки)</w:t>
      </w:r>
    </w:p>
    <w:p w:rsidR="003C05DF" w:rsidRPr="00942CA7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Прежде чем приступить к работе, как вы думаете, что нам необходимо знать и соблюдать?</w:t>
      </w:r>
    </w:p>
    <w:p w:rsidR="003C05DF" w:rsidRPr="00942CA7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(Ответы учащихся: инструктаж по </w:t>
      </w:r>
      <w:proofErr w:type="spellStart"/>
      <w:r w:rsidRPr="00942CA7">
        <w:rPr>
          <w:rFonts w:ascii="Times New Roman" w:hAnsi="Times New Roman" w:cs="Times New Roman"/>
          <w:sz w:val="28"/>
          <w:szCs w:val="28"/>
        </w:rPr>
        <w:t>тб</w:t>
      </w:r>
      <w:proofErr w:type="spellEnd"/>
      <w:r w:rsidRPr="00942CA7">
        <w:rPr>
          <w:rFonts w:ascii="Times New Roman" w:hAnsi="Times New Roman" w:cs="Times New Roman"/>
          <w:sz w:val="28"/>
          <w:szCs w:val="28"/>
        </w:rPr>
        <w:t>.)</w:t>
      </w:r>
    </w:p>
    <w:p w:rsidR="003C05DF" w:rsidRPr="00942CA7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Прежде чем приступить к работе, вспомним правила безопасной работы: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Перед работой проверь исправность инструментов.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Не работай ножницами с ослабленным креплением.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 xml:space="preserve">Работай только исправным инструментом: хорошо </w:t>
      </w:r>
      <w:proofErr w:type="spellStart"/>
      <w:r w:rsidRPr="001246F6">
        <w:rPr>
          <w:rStyle w:val="c0"/>
          <w:color w:val="000000"/>
          <w:sz w:val="28"/>
          <w:szCs w:val="28"/>
        </w:rPr>
        <w:t>отрегулированны</w:t>
      </w:r>
      <w:proofErr w:type="spellEnd"/>
      <w:r w:rsidRPr="001246F6">
        <w:rPr>
          <w:rStyle w:val="c0"/>
          <w:color w:val="000000"/>
          <w:sz w:val="28"/>
          <w:szCs w:val="28"/>
        </w:rPr>
        <w:t xml:space="preserve"> ми и заточенными ножницами.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Работай ножницами только на своем рабочем месте.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Следи за движением лезвий во время работы.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Ножницы клади кольцами к себе.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Подавай ножницы кольцами вперед.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Не оставляй ножницы открытыми.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lastRenderedPageBreak/>
        <w:t>Храни ножницы в чехле лезвиями вниз.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Не играй с ножницами, не подноси ножницы к лицу.</w:t>
      </w:r>
    </w:p>
    <w:p w:rsidR="001246F6" w:rsidRPr="001246F6" w:rsidRDefault="001246F6" w:rsidP="00D37E2D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37" w:lineRule="atLeast"/>
        <w:ind w:left="284"/>
        <w:rPr>
          <w:color w:val="000000"/>
          <w:sz w:val="28"/>
          <w:szCs w:val="28"/>
        </w:rPr>
      </w:pPr>
      <w:r w:rsidRPr="001246F6">
        <w:rPr>
          <w:rStyle w:val="c0"/>
          <w:color w:val="000000"/>
          <w:sz w:val="28"/>
          <w:szCs w:val="28"/>
        </w:rPr>
        <w:t>Используй ножницы по назначению.</w:t>
      </w:r>
    </w:p>
    <w:p w:rsidR="001246F6" w:rsidRDefault="001246F6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05DF" w:rsidRPr="00942CA7" w:rsidRDefault="003C05D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A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42CA7">
        <w:rPr>
          <w:rFonts w:ascii="Times New Roman" w:hAnsi="Times New Roman" w:cs="Times New Roman"/>
          <w:sz w:val="28"/>
          <w:szCs w:val="28"/>
        </w:rPr>
        <w:t>.</w:t>
      </w:r>
    </w:p>
    <w:p w:rsidR="006E7179" w:rsidRPr="00942CA7" w:rsidRDefault="006E7179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Продолжение практической работы.</w:t>
      </w:r>
    </w:p>
    <w:p w:rsidR="006E7179" w:rsidRPr="00942CA7" w:rsidRDefault="006E7179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>Ребята! Время урока подходит к концу. Давайте с вами посмотрим, все ли нам удалось сделать, что задумали? Какие были трудности в работе? Что нового вы узнали на уроке?</w:t>
      </w:r>
    </w:p>
    <w:p w:rsidR="003C05DF" w:rsidRDefault="006E7179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На следующем уроке мы продолжим работу над ваши проектом.   </w:t>
      </w:r>
      <w:r w:rsidR="003C05DF" w:rsidRPr="00942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2D" w:rsidRPr="00942CA7" w:rsidRDefault="00D37E2D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предлагаю сделать подарок нашим гостям, подарить подставки, которые у вас получились. </w:t>
      </w: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3C05DF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Default="00D37E2D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F7B33" w:rsidRDefault="008F7B33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F7B33" w:rsidRDefault="008F7B33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F7B33" w:rsidRDefault="008F7B33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F7B33" w:rsidRDefault="008F7B33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F7B33" w:rsidRDefault="008F7B33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F7B33" w:rsidRDefault="008F7B33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F7B33" w:rsidRDefault="008F7B33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37E2D" w:rsidRPr="008F7B33" w:rsidRDefault="009E54BF" w:rsidP="00D37E2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42CA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A1D27" w:rsidRPr="00942CA7">
        <w:rPr>
          <w:rFonts w:ascii="Times New Roman" w:hAnsi="Times New Roman" w:cs="Times New Roman"/>
          <w:sz w:val="28"/>
          <w:szCs w:val="28"/>
        </w:rPr>
        <w:t xml:space="preserve"> </w:t>
      </w:r>
      <w:r w:rsidR="00D37E2D">
        <w:rPr>
          <w:rFonts w:ascii="Times New Roman" w:hAnsi="Times New Roman" w:cs="Times New Roman"/>
          <w:sz w:val="32"/>
          <w:szCs w:val="32"/>
        </w:rPr>
        <w:t>Кроссворд по столярному делу.</w:t>
      </w:r>
    </w:p>
    <w:tbl>
      <w:tblPr>
        <w:tblStyle w:val="a8"/>
        <w:tblpPr w:leftFromText="180" w:rightFromText="180" w:vertAnchor="page" w:horzAnchor="margin" w:tblpY="315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5"/>
        <w:gridCol w:w="612"/>
        <w:gridCol w:w="15"/>
        <w:gridCol w:w="709"/>
        <w:gridCol w:w="612"/>
        <w:gridCol w:w="248"/>
        <w:gridCol w:w="261"/>
        <w:gridCol w:w="612"/>
        <w:gridCol w:w="724"/>
        <w:gridCol w:w="612"/>
        <w:gridCol w:w="261"/>
        <w:gridCol w:w="250"/>
        <w:gridCol w:w="724"/>
        <w:gridCol w:w="252"/>
        <w:gridCol w:w="724"/>
        <w:gridCol w:w="248"/>
        <w:gridCol w:w="612"/>
        <w:gridCol w:w="250"/>
        <w:gridCol w:w="258"/>
        <w:gridCol w:w="250"/>
        <w:gridCol w:w="612"/>
      </w:tblGrid>
      <w:tr w:rsidR="00D37E2D" w:rsidTr="007934C3">
        <w:trPr>
          <w:gridBefore w:val="4"/>
          <w:wBefore w:w="1384" w:type="dxa"/>
          <w:trHeight w:val="420"/>
        </w:trPr>
        <w:tc>
          <w:tcPr>
            <w:tcW w:w="522" w:type="dxa"/>
          </w:tcPr>
          <w:p w:rsidR="00D37E2D" w:rsidRPr="004D161C" w:rsidRDefault="00D37E2D" w:rsidP="00D37E2D">
            <w:pPr>
              <w:ind w:left="284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967" w:type="dxa"/>
            <w:gridSpan w:val="2"/>
            <w:tcBorders>
              <w:top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4" w:type="dxa"/>
          </w:tcPr>
          <w:p w:rsidR="00D37E2D" w:rsidRDefault="00D37E2D" w:rsidP="00D37E2D">
            <w:pPr>
              <w:ind w:left="284"/>
            </w:pPr>
            <w:r>
              <w:t>2</w:t>
            </w:r>
          </w:p>
        </w:tc>
        <w:tc>
          <w:tcPr>
            <w:tcW w:w="6264" w:type="dxa"/>
            <w:gridSpan w:val="13"/>
            <w:tcBorders>
              <w:top w:val="nil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rPr>
          <w:trHeight w:val="390"/>
        </w:trPr>
        <w:tc>
          <w:tcPr>
            <w:tcW w:w="441" w:type="dxa"/>
            <w:tcBorders>
              <w:top w:val="nil"/>
              <w:lef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2" w:type="dxa"/>
          </w:tcPr>
          <w:p w:rsidR="00D37E2D" w:rsidRPr="004D161C" w:rsidRDefault="00D37E2D" w:rsidP="00D37E2D">
            <w:pPr>
              <w:ind w:left="284"/>
            </w:pPr>
            <w:r>
              <w:t>3</w:t>
            </w:r>
          </w:p>
        </w:tc>
        <w:tc>
          <w:tcPr>
            <w:tcW w:w="441" w:type="dxa"/>
            <w:gridSpan w:val="2"/>
          </w:tcPr>
          <w:p w:rsidR="00D37E2D" w:rsidRDefault="00D37E2D" w:rsidP="00D37E2D">
            <w:pPr>
              <w:ind w:left="284"/>
            </w:pPr>
          </w:p>
        </w:tc>
        <w:tc>
          <w:tcPr>
            <w:tcW w:w="522" w:type="dxa"/>
          </w:tcPr>
          <w:p w:rsidR="00D37E2D" w:rsidRDefault="00D37E2D" w:rsidP="00D37E2D">
            <w:pPr>
              <w:ind w:left="284"/>
            </w:pPr>
          </w:p>
        </w:tc>
        <w:tc>
          <w:tcPr>
            <w:tcW w:w="431" w:type="dxa"/>
          </w:tcPr>
          <w:p w:rsidR="00D37E2D" w:rsidRDefault="00D37E2D" w:rsidP="00D37E2D">
            <w:pPr>
              <w:ind w:left="284"/>
            </w:pPr>
          </w:p>
        </w:tc>
        <w:tc>
          <w:tcPr>
            <w:tcW w:w="536" w:type="dxa"/>
          </w:tcPr>
          <w:p w:rsidR="00D37E2D" w:rsidRDefault="00D37E2D" w:rsidP="00D37E2D">
            <w:pPr>
              <w:ind w:left="284"/>
            </w:pPr>
          </w:p>
        </w:tc>
        <w:tc>
          <w:tcPr>
            <w:tcW w:w="434" w:type="dxa"/>
          </w:tcPr>
          <w:p w:rsidR="00D37E2D" w:rsidRDefault="00D37E2D" w:rsidP="00D37E2D">
            <w:pPr>
              <w:ind w:left="284"/>
            </w:pPr>
          </w:p>
        </w:tc>
        <w:tc>
          <w:tcPr>
            <w:tcW w:w="524" w:type="dxa"/>
          </w:tcPr>
          <w:p w:rsidR="00D37E2D" w:rsidRDefault="00D37E2D" w:rsidP="00D37E2D">
            <w:pPr>
              <w:ind w:left="284"/>
            </w:pPr>
          </w:p>
        </w:tc>
        <w:tc>
          <w:tcPr>
            <w:tcW w:w="419" w:type="dxa"/>
          </w:tcPr>
          <w:p w:rsidR="00D37E2D" w:rsidRDefault="00D37E2D" w:rsidP="00D37E2D">
            <w:pPr>
              <w:ind w:left="284"/>
            </w:pPr>
            <w:r>
              <w:t>4</w:t>
            </w:r>
          </w:p>
        </w:tc>
        <w:tc>
          <w:tcPr>
            <w:tcW w:w="537" w:type="dxa"/>
          </w:tcPr>
          <w:p w:rsidR="00D37E2D" w:rsidRDefault="00D37E2D" w:rsidP="00D37E2D">
            <w:pPr>
              <w:ind w:left="284"/>
            </w:pPr>
          </w:p>
        </w:tc>
        <w:tc>
          <w:tcPr>
            <w:tcW w:w="2348" w:type="dxa"/>
            <w:gridSpan w:val="5"/>
            <w:tcBorders>
              <w:top w:val="nil"/>
              <w:bottom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3" w:type="dxa"/>
          </w:tcPr>
          <w:p w:rsidR="00D37E2D" w:rsidRDefault="00D37E2D" w:rsidP="00D37E2D">
            <w:pPr>
              <w:ind w:left="284"/>
            </w:pPr>
            <w:r>
              <w:t>5</w:t>
            </w:r>
          </w:p>
        </w:tc>
        <w:tc>
          <w:tcPr>
            <w:tcW w:w="1403" w:type="dxa"/>
            <w:gridSpan w:val="3"/>
            <w:tcBorders>
              <w:top w:val="nil"/>
              <w:bottom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</w:tcPr>
          <w:p w:rsidR="00D37E2D" w:rsidRDefault="00D37E2D" w:rsidP="00D37E2D">
            <w:pPr>
              <w:ind w:left="284"/>
            </w:pPr>
            <w:r>
              <w:t>6</w:t>
            </w: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  <w:r>
              <w:t>7</w:t>
            </w:r>
          </w:p>
        </w:tc>
        <w:tc>
          <w:tcPr>
            <w:tcW w:w="9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Pr="004D161C" w:rsidRDefault="00D37E2D" w:rsidP="00D37E2D">
            <w:pPr>
              <w:ind w:left="284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13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243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  <w:r>
              <w:t>9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  <w:r>
              <w:t>10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  <w:r>
              <w:t>11</w:t>
            </w:r>
          </w:p>
        </w:tc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vMerge/>
            <w:tcBorders>
              <w:left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192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4" w:type="dxa"/>
            <w:vMerge/>
            <w:tcBorders>
              <w:left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  <w:r>
              <w:t>12</w:t>
            </w: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19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  <w:r>
              <w:t>13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7" w:type="dxa"/>
            <w:vMerge w:val="restart"/>
            <w:tcBorders>
              <w:left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nil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24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63" w:type="dxa"/>
            <w:vMerge/>
            <w:tcBorders>
              <w:left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7" w:type="dxa"/>
            <w:vMerge/>
            <w:tcBorders>
              <w:left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441" w:type="dxa"/>
            <w:tcBorders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33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  <w:r>
              <w:t>14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</w:tr>
      <w:tr w:rsidR="00D37E2D" w:rsidTr="007934C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3"/>
          <w:wBefore w:w="5744" w:type="dxa"/>
          <w:trHeight w:val="390"/>
        </w:trPr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D37E2D" w:rsidRDefault="00D37E2D" w:rsidP="00D37E2D">
            <w:pPr>
              <w:ind w:left="284"/>
            </w:pPr>
          </w:p>
        </w:tc>
      </w:tr>
    </w:tbl>
    <w:p w:rsidR="00D37E2D" w:rsidRDefault="00D37E2D" w:rsidP="00D37E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D37E2D" w:rsidRDefault="00D37E2D" w:rsidP="00D37E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D37E2D" w:rsidRDefault="00D37E2D" w:rsidP="00D37E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E2D" w:rsidRDefault="00D37E2D" w:rsidP="00D37E2D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1A2D2F">
        <w:rPr>
          <w:rFonts w:ascii="Times New Roman" w:hAnsi="Times New Roman" w:cs="Times New Roman"/>
          <w:b/>
          <w:sz w:val="32"/>
          <w:szCs w:val="32"/>
        </w:rPr>
        <w:t>По горизонтали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Физическое свойство древесины, которое определяется по количеству влаги в ней.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Изменение формы досок при высыхании.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Основной строгальный инструмент.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Рабочее место столяра.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13.Пороки древесины, которые находятся в тех местах, где когда-то росли ветки.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Порок древесины, связанный с изменением формы ствола.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37E2D" w:rsidRPr="001A2D2F" w:rsidRDefault="00D37E2D" w:rsidP="00D37E2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2F">
        <w:rPr>
          <w:rFonts w:ascii="Times New Roman" w:hAnsi="Times New Roman" w:cs="Times New Roman"/>
          <w:b/>
          <w:sz w:val="28"/>
          <w:szCs w:val="28"/>
        </w:rPr>
        <w:t>По вертикали.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1.Материал для прозрачной отделки древесины.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на крышке верстака, куда во время работы кладут инструменты и заготовки.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4.Рисунок на срезе дерева.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5.Древесный материал, получаемый путём склеивания нескольких листов шпона.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6.Деревянный молоток.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7.Боковые срезы бревна.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8.Пиломатериалы толщиной до 100 мм  и  шириной более 200 мм.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11.Пиломатериал толщиной и шириной более 100 мм.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12.Инструмент для нанесения краски.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E2D" w:rsidRDefault="00D37E2D" w:rsidP="00D37E2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2D2F">
        <w:rPr>
          <w:rFonts w:ascii="Times New Roman" w:hAnsi="Times New Roman" w:cs="Times New Roman"/>
          <w:b/>
          <w:sz w:val="28"/>
          <w:szCs w:val="28"/>
        </w:rPr>
        <w:t>Ответы на кроссворд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7E2D" w:rsidRDefault="00D37E2D" w:rsidP="00D37E2D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3 влажность, 9 коробление, 10 рубанок, 12верстак,13сучки , 14 кривизна.</w:t>
      </w:r>
    </w:p>
    <w:p w:rsidR="00D37E2D" w:rsidRDefault="00D37E2D" w:rsidP="00D37E2D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1лак, 2лоток, 4 текстура, 5фанера, 6 киянка, 7горбыль, 8доски, 11брус, 12валик.</w:t>
      </w:r>
    </w:p>
    <w:p w:rsidR="00FC05FF" w:rsidRPr="00942CA7" w:rsidRDefault="00FC05FF" w:rsidP="00D37E2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C05FF" w:rsidRPr="00942CA7" w:rsidSect="00D37E2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E34"/>
    <w:multiLevelType w:val="hybridMultilevel"/>
    <w:tmpl w:val="93D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4A"/>
    <w:multiLevelType w:val="hybridMultilevel"/>
    <w:tmpl w:val="A090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05FF"/>
    <w:rsid w:val="001246F6"/>
    <w:rsid w:val="001A4B74"/>
    <w:rsid w:val="001E2833"/>
    <w:rsid w:val="003C05DF"/>
    <w:rsid w:val="006E7179"/>
    <w:rsid w:val="008F7B33"/>
    <w:rsid w:val="00942CA7"/>
    <w:rsid w:val="009E54BF"/>
    <w:rsid w:val="00A33AEB"/>
    <w:rsid w:val="00AB05B2"/>
    <w:rsid w:val="00B0443A"/>
    <w:rsid w:val="00CA1D27"/>
    <w:rsid w:val="00D37E2D"/>
    <w:rsid w:val="00FC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2C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6F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2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46F6"/>
  </w:style>
  <w:style w:type="table" w:styleId="a8">
    <w:name w:val="Table Grid"/>
    <w:basedOn w:val="a1"/>
    <w:uiPriority w:val="59"/>
    <w:rsid w:val="00D37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2016-04-24T14:54:00Z</cp:lastPrinted>
  <dcterms:created xsi:type="dcterms:W3CDTF">2016-04-23T13:38:00Z</dcterms:created>
  <dcterms:modified xsi:type="dcterms:W3CDTF">2016-04-24T15:02:00Z</dcterms:modified>
</cp:coreProperties>
</file>