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76" w:rsidRDefault="0011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07.04.2020 г.</w:t>
      </w:r>
    </w:p>
    <w:tbl>
      <w:tblPr>
        <w:tblStyle w:val="ae"/>
        <w:tblW w:w="15685" w:type="dxa"/>
        <w:tblInd w:w="-587" w:type="dxa"/>
        <w:tblCellMar>
          <w:left w:w="93" w:type="dxa"/>
        </w:tblCellMar>
        <w:tblLook w:val="04A0"/>
      </w:tblPr>
      <w:tblGrid>
        <w:gridCol w:w="840"/>
        <w:gridCol w:w="1642"/>
        <w:gridCol w:w="2777"/>
        <w:gridCol w:w="2374"/>
        <w:gridCol w:w="2279"/>
        <w:gridCol w:w="2839"/>
        <w:gridCol w:w="2934"/>
      </w:tblGrid>
      <w:tr w:rsidR="00FD7A7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FD7A76" w:rsidRDefault="0011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FD7A76" w:rsidRDefault="0011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FD7A76" w:rsidRDefault="0011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FD7A76" w:rsidRDefault="0011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FD7A76" w:rsidRDefault="0011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FD7A76" w:rsidRDefault="0011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FD7A76" w:rsidRDefault="00115F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2219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22196" w:rsidRPr="009F07B7" w:rsidRDefault="00122196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122196" w:rsidRP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96">
              <w:rPr>
                <w:rFonts w:ascii="Times New Roman" w:hAnsi="Times New Roman" w:cs="Times New Roman"/>
                <w:sz w:val="24"/>
                <w:szCs w:val="24"/>
              </w:rPr>
              <w:t>Искусство и великие мифы.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Стр.108 упр.1. Письменно ответить на вопросы.</w:t>
            </w:r>
          </w:p>
          <w:p w:rsid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упр.2. Прочитать отрывок и выбрать главную идею из трех представленных.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упр.2а. Отчитать и выучить отрывок.</w:t>
            </w:r>
          </w:p>
          <w:p w:rsid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аудиозапись с отработанным правильным чтением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  <w:p w:rsidR="00122196" w:rsidRDefault="00122196" w:rsidP="00C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прислать 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своим пересказом отрывка отдельно подписав «Отрывок наизусть» со своей фамилией.</w:t>
            </w:r>
          </w:p>
        </w:tc>
      </w:tr>
      <w:tr w:rsidR="0012219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pStyle w:val="paragraphscxw37693997bcx0"/>
              <w:spacing w:before="0" w:after="0"/>
              <w:jc w:val="center"/>
              <w:textAlignment w:val="baseline"/>
            </w:pPr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>Самостоятельная работа с учебником 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pStyle w:val="paragraphscxw37693997bcx0"/>
              <w:spacing w:before="0" w:after="0"/>
              <w:textAlignment w:val="baseline"/>
            </w:pPr>
            <w:r>
              <w:rPr>
                <w:rStyle w:val="normaltextrunscxw37693997bcx0"/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> </w:t>
            </w:r>
          </w:p>
          <w:p w:rsidR="00122196" w:rsidRDefault="00122196">
            <w:pPr>
              <w:pStyle w:val="paragraphscxw37693997bcx0"/>
              <w:spacing w:before="0" w:after="0"/>
              <w:textAlignment w:val="baseline"/>
            </w:pPr>
            <w:proofErr w:type="spellStart"/>
            <w:r>
              <w:rPr>
                <w:rStyle w:val="normaltextrunscxw37693997bcx0"/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Style w:val="normaltextrunscxw37693997bcx0"/>
                <w:rFonts w:ascii="Times New Roman" w:hAnsi="Times New Roman"/>
                <w:sz w:val="24"/>
                <w:szCs w:val="24"/>
              </w:rPr>
              <w:t> З.Б.</w:t>
            </w:r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pStyle w:val="paragraphscxw37693997bcx0"/>
              <w:spacing w:before="0" w:after="0"/>
              <w:jc w:val="center"/>
              <w:textAlignment w:val="baseline"/>
            </w:pPr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>Практическая работа № 5.  «Решение практических расчетных задач». 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pStyle w:val="paragraphscxw37693997bcx0"/>
              <w:spacing w:before="0" w:after="0"/>
              <w:jc w:val="center"/>
              <w:textAlignment w:val="baseline"/>
            </w:pPr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>Учебник.  </w:t>
            </w:r>
            <w:proofErr w:type="spellStart"/>
            <w:proofErr w:type="gramStart"/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 xml:space="preserve"> 145 Практическая работа № 5 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pStyle w:val="paragraphscxw37693997bcx0"/>
              <w:spacing w:before="0" w:after="0"/>
              <w:jc w:val="center"/>
              <w:textAlignment w:val="baseline"/>
            </w:pPr>
            <w:r>
              <w:rPr>
                <w:rStyle w:val="eopscxw37693997bcx0"/>
                <w:rFonts w:ascii="Times New Roman" w:hAnsi="Times New Roman"/>
                <w:sz w:val="24"/>
                <w:szCs w:val="24"/>
              </w:rPr>
              <w:t>Решить задачи двух вариантов. Прислать в:  ВК, АСУ РСО (любой на выбор ресурс). </w:t>
            </w:r>
          </w:p>
        </w:tc>
      </w:tr>
      <w:tr w:rsidR="0012219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22196" w:rsidRDefault="0012219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Параллельность прямых и плоскостей. 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1,выполнить</w:t>
            </w:r>
            <w:bookmarkStart w:id="1" w:name="_GoBack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№81.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главе 1.</w:t>
            </w:r>
          </w:p>
        </w:tc>
      </w:tr>
      <w:tr w:rsidR="0012219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22196" w:rsidRDefault="00122196">
            <w:pPr>
              <w:tabs>
                <w:tab w:val="left" w:pos="6300"/>
              </w:tabs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Фотоэффект. Теория фотоэффекта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П.88, 89 вопросы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П.88, 89 выучить формулы</w:t>
            </w:r>
          </w:p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 законы фотоэффекта в тетрадь</w:t>
            </w:r>
          </w:p>
        </w:tc>
      </w:tr>
      <w:tr w:rsidR="00122196" w:rsidTr="00122196">
        <w:tc>
          <w:tcPr>
            <w:tcW w:w="15685" w:type="dxa"/>
            <w:gridSpan w:val="7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2219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22196" w:rsidRDefault="00122196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 и политическое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лидерство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с.268-274, прочитать пункт «Роль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политического лидера» и «Типы лидерства». Записать определения в тетрадь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pStyle w:val="ab"/>
              <w:numPr>
                <w:ilvl w:val="0"/>
                <w:numId w:val="1"/>
              </w:numPr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документ на с. 272,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вопросы.</w:t>
            </w:r>
            <w:proofErr w:type="gramEnd"/>
          </w:p>
          <w:p w:rsidR="00122196" w:rsidRDefault="00122196">
            <w:pPr>
              <w:pStyle w:val="ab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122196" w:rsidRDefault="00122196">
            <w:pPr>
              <w:spacing w:after="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 ответы оформляются письменно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bookmarkStart w:id="2" w:name="_GoBack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9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22196" w:rsidRDefault="00122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122196" w:rsidRDefault="00122196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«Информационное моделирование»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122196" w:rsidRDefault="00122196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работу, прикрепленную в АСУ РСО и прислать по электронной почте.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122196" w:rsidRDefault="00122196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122196" w:rsidTr="00122196">
        <w:tc>
          <w:tcPr>
            <w:tcW w:w="840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777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почте.</w:t>
            </w:r>
          </w:p>
        </w:tc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ИГЗ (русский язык)</w:t>
            </w:r>
          </w:p>
          <w:p w:rsidR="00122196" w:rsidRDefault="00122196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7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25-го задания теста ЕГЭ по русскому языку</w:t>
            </w:r>
          </w:p>
        </w:tc>
        <w:tc>
          <w:tcPr>
            <w:tcW w:w="2839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 с теоретическим материалом и практические задания с 1 по 6.</w:t>
            </w:r>
          </w:p>
        </w:tc>
        <w:tc>
          <w:tcPr>
            <w:tcW w:w="2934" w:type="dxa"/>
            <w:shd w:val="clear" w:color="auto" w:fill="auto"/>
            <w:tcMar>
              <w:left w:w="93" w:type="dxa"/>
            </w:tcMar>
          </w:tcPr>
          <w:p w:rsidR="00122196" w:rsidRDefault="001221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конспект, выполнить задания с 7 по 19.</w:t>
            </w:r>
          </w:p>
        </w:tc>
      </w:tr>
    </w:tbl>
    <w:p w:rsidR="00FD7A76" w:rsidRDefault="00FD7A76"/>
    <w:sectPr w:rsidR="00FD7A76" w:rsidSect="00D05067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F6B"/>
    <w:multiLevelType w:val="multilevel"/>
    <w:tmpl w:val="C5C6F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657C"/>
    <w:multiLevelType w:val="multilevel"/>
    <w:tmpl w:val="2B56DA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A76"/>
    <w:rsid w:val="00000BCA"/>
    <w:rsid w:val="00115F52"/>
    <w:rsid w:val="00122196"/>
    <w:rsid w:val="0054775E"/>
    <w:rsid w:val="00D05067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76"/>
    <w:pPr>
      <w:spacing w:after="160"/>
    </w:pPr>
    <w:rPr>
      <w:color w:val="00000A"/>
      <w:sz w:val="22"/>
    </w:rPr>
  </w:style>
  <w:style w:type="paragraph" w:styleId="1">
    <w:name w:val="heading 1"/>
    <w:basedOn w:val="a0"/>
    <w:rsid w:val="00FD7A76"/>
    <w:pPr>
      <w:outlineLvl w:val="0"/>
    </w:pPr>
  </w:style>
  <w:style w:type="paragraph" w:styleId="2">
    <w:name w:val="heading 2"/>
    <w:basedOn w:val="a0"/>
    <w:rsid w:val="00FD7A76"/>
    <w:pPr>
      <w:outlineLvl w:val="1"/>
    </w:pPr>
  </w:style>
  <w:style w:type="paragraph" w:styleId="3">
    <w:name w:val="heading 3"/>
    <w:basedOn w:val="a0"/>
    <w:rsid w:val="00FD7A7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opscxw37693997bcx0">
    <w:name w:val="eop scxw37693997 bcx0"/>
    <w:basedOn w:val="a1"/>
    <w:qFormat/>
    <w:rsid w:val="00FD7A76"/>
  </w:style>
  <w:style w:type="character" w:customStyle="1" w:styleId="normaltextrunscxw37693997bcx0">
    <w:name w:val="normaltextrun scxw37693997 bcx0"/>
    <w:basedOn w:val="a1"/>
    <w:qFormat/>
    <w:rsid w:val="00FD7A76"/>
  </w:style>
  <w:style w:type="paragraph" w:customStyle="1" w:styleId="a0">
    <w:name w:val="Заголовок"/>
    <w:basedOn w:val="a"/>
    <w:next w:val="a4"/>
    <w:qFormat/>
    <w:rsid w:val="00FD7A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D7A76"/>
    <w:pPr>
      <w:spacing w:after="140" w:line="288" w:lineRule="auto"/>
    </w:pPr>
  </w:style>
  <w:style w:type="paragraph" w:styleId="a5">
    <w:name w:val="List"/>
    <w:basedOn w:val="a4"/>
    <w:rsid w:val="00FD7A76"/>
    <w:rPr>
      <w:rFonts w:cs="Mangal"/>
    </w:rPr>
  </w:style>
  <w:style w:type="paragraph" w:styleId="a6">
    <w:name w:val="Title"/>
    <w:basedOn w:val="a"/>
    <w:rsid w:val="00FD7A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D7A76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FD7A76"/>
  </w:style>
  <w:style w:type="paragraph" w:customStyle="1" w:styleId="a9">
    <w:name w:val="Заглавие"/>
    <w:basedOn w:val="a0"/>
    <w:rsid w:val="00FD7A76"/>
  </w:style>
  <w:style w:type="paragraph" w:styleId="aa">
    <w:name w:val="Subtitle"/>
    <w:basedOn w:val="a0"/>
    <w:rsid w:val="00FD7A76"/>
  </w:style>
  <w:style w:type="paragraph" w:styleId="ab">
    <w:name w:val="List Paragraph"/>
    <w:basedOn w:val="a"/>
    <w:qFormat/>
    <w:rsid w:val="00FD7A76"/>
    <w:pPr>
      <w:ind w:left="720"/>
      <w:contextualSpacing/>
    </w:pPr>
  </w:style>
  <w:style w:type="paragraph" w:customStyle="1" w:styleId="paragraphscxw37693997bcx0">
    <w:name w:val="paragraph scxw37693997 bcx0"/>
    <w:basedOn w:val="a"/>
    <w:qFormat/>
    <w:rsid w:val="00FD7A76"/>
    <w:pPr>
      <w:spacing w:before="280" w:after="280"/>
    </w:pPr>
  </w:style>
  <w:style w:type="paragraph" w:customStyle="1" w:styleId="ac">
    <w:name w:val="Содержимое таблицы"/>
    <w:basedOn w:val="a"/>
    <w:qFormat/>
    <w:rsid w:val="00FD7A76"/>
  </w:style>
  <w:style w:type="paragraph" w:customStyle="1" w:styleId="ad">
    <w:name w:val="Заголовок таблицы"/>
    <w:basedOn w:val="ac"/>
    <w:qFormat/>
    <w:rsid w:val="00FD7A76"/>
  </w:style>
  <w:style w:type="table" w:styleId="ae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9617-B4FB-42A1-8688-2464F3C7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2020-04-06T09:56:00Z</dcterms:created>
  <dcterms:modified xsi:type="dcterms:W3CDTF">2020-04-06T09:56:00Z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