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36" w:rsidRPr="009F07B7" w:rsidRDefault="00193836" w:rsidP="00193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796"/>
        <w:gridCol w:w="1068"/>
        <w:gridCol w:w="2154"/>
        <w:gridCol w:w="1814"/>
        <w:gridCol w:w="1677"/>
        <w:gridCol w:w="5264"/>
        <w:gridCol w:w="2912"/>
      </w:tblGrid>
      <w:tr w:rsidR="00082B9E" w:rsidTr="00FD61B2">
        <w:tc>
          <w:tcPr>
            <w:tcW w:w="846" w:type="dxa"/>
          </w:tcPr>
          <w:p w:rsidR="00193836" w:rsidRPr="008E42BF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193836" w:rsidRPr="008E42BF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193836" w:rsidRPr="008E42BF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193836" w:rsidRPr="008E42BF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193836" w:rsidRPr="008E42BF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193836" w:rsidRPr="008E42BF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193836" w:rsidRPr="008E42BF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82B9E" w:rsidTr="00FD61B2">
        <w:tc>
          <w:tcPr>
            <w:tcW w:w="846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051866" w:rsidRDefault="00051866" w:rsidP="00FD61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193836" w:rsidRDefault="00193836" w:rsidP="00FD61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193836" w:rsidRPr="00853812" w:rsidRDefault="00193836" w:rsidP="00FD61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836" w:rsidRPr="006A0B68" w:rsidRDefault="00193836" w:rsidP="00FD61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3836" w:rsidRPr="00383F1E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93836" w:rsidRDefault="0005186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2927" w:type="dxa"/>
          </w:tcPr>
          <w:p w:rsidR="00193836" w:rsidRDefault="00687723" w:rsidP="00FD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3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082B9E" w:rsidRPr="00082B9E" w:rsidRDefault="005227B9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82B9E" w:rsidRPr="00082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https://cifra.school/media/conspect_files/ca9e8060-5639-4332-8667-21605c371a96.pdf</w:t>
              </w:r>
            </w:hyperlink>
            <w:r w:rsidR="00082B9E" w:rsidRPr="0008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7723" w:rsidRDefault="00687723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урок по новой теме, выполнить предложенные задания.</w:t>
            </w:r>
          </w:p>
          <w:p w:rsidR="00687723" w:rsidRPr="00687723" w:rsidRDefault="00687723" w:rsidP="00FD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стр.80 </w:t>
            </w:r>
          </w:p>
          <w:p w:rsidR="00687723" w:rsidRDefault="00687723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изучить по рисунку объяснение числа 2 и на 2. научиться читать таблицу умножения.</w:t>
            </w:r>
          </w:p>
          <w:p w:rsidR="00687723" w:rsidRDefault="00687723" w:rsidP="0087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написать в тетрадь таблицу числа 2 и на 2, выучить наизусть.</w:t>
            </w:r>
          </w:p>
        </w:tc>
        <w:tc>
          <w:tcPr>
            <w:tcW w:w="2977" w:type="dxa"/>
          </w:tcPr>
          <w:p w:rsidR="00193836" w:rsidRDefault="00687723" w:rsidP="00FD6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стр.80 № 1, 3, 4, выучить таблицу умножения числа 2 и на 2</w:t>
            </w:r>
          </w:p>
          <w:p w:rsidR="00193836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карточки-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на своей странице.</w:t>
            </w:r>
          </w:p>
          <w:p w:rsidR="00193836" w:rsidRPr="00DE0369" w:rsidRDefault="005227B9" w:rsidP="00FD61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3836" w:rsidRPr="00DE0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193836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9E" w:rsidTr="00FD61B2">
        <w:tc>
          <w:tcPr>
            <w:tcW w:w="846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082B9E" w:rsidRDefault="00082B9E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93836" w:rsidRPr="006A0B68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193836" w:rsidRPr="00957605" w:rsidRDefault="00193836" w:rsidP="00FD61B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193836" w:rsidRPr="00383F1E" w:rsidRDefault="00193836" w:rsidP="00FD61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93836" w:rsidRDefault="00A253C1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2927" w:type="dxa"/>
          </w:tcPr>
          <w:p w:rsidR="004B19E6" w:rsidRDefault="005227B9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19E6" w:rsidRPr="00B32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https://www.youtube.com/watch?v=GJI4BaQKw8k</w:t>
              </w:r>
            </w:hyperlink>
            <w:r w:rsidR="004B1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B9E" w:rsidRDefault="00082B9E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видео- урок </w:t>
            </w:r>
          </w:p>
          <w:p w:rsidR="00193836" w:rsidRDefault="00082B9E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155-160 прочитать произведение. </w:t>
            </w:r>
          </w:p>
        </w:tc>
        <w:tc>
          <w:tcPr>
            <w:tcW w:w="2977" w:type="dxa"/>
          </w:tcPr>
          <w:p w:rsidR="00193836" w:rsidRDefault="00082B9E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155-160 читать, ответить на вопросы к произведению, найти в тексте обращение автора к читателю, прислать аудиозапись. </w:t>
            </w:r>
          </w:p>
          <w:p w:rsidR="004B19E6" w:rsidRPr="00056C58" w:rsidRDefault="004B19E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«38 попугаев. Все серии подряд».</w:t>
            </w:r>
          </w:p>
        </w:tc>
      </w:tr>
      <w:tr w:rsidR="00082B9E" w:rsidTr="00FD61B2">
        <w:tc>
          <w:tcPr>
            <w:tcW w:w="846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193836" w:rsidRPr="000C2A4F" w:rsidRDefault="00193836" w:rsidP="00FD61B2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193836" w:rsidRPr="000C2A4F" w:rsidRDefault="00193836" w:rsidP="00FD61B2">
            <w:pPr>
              <w:rPr>
                <w:rFonts w:ascii="Times New Roman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2.</w:t>
            </w:r>
            <w:r w:rsidRPr="000C2A4F">
              <w:rPr>
                <w:rFonts w:ascii="Times New Roman" w:hAnsi="Times New Roman" w:cs="Times New Roman"/>
              </w:rPr>
              <w:t xml:space="preserve"> Учебник В.И.Лях физическая культура, 1-4 </w:t>
            </w:r>
            <w:proofErr w:type="spellStart"/>
            <w:r w:rsidRPr="000C2A4F">
              <w:rPr>
                <w:rFonts w:ascii="Times New Roman" w:hAnsi="Times New Roman" w:cs="Times New Roman"/>
              </w:rPr>
              <w:t>кл</w:t>
            </w:r>
            <w:proofErr w:type="spellEnd"/>
            <w:r w:rsidRPr="000C2A4F">
              <w:rPr>
                <w:rFonts w:ascii="Times New Roman" w:hAnsi="Times New Roman" w:cs="Times New Roman"/>
              </w:rPr>
              <w:t>.</w:t>
            </w:r>
          </w:p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836" w:rsidRPr="006A0B68" w:rsidRDefault="00193836" w:rsidP="00FD61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193836" w:rsidRPr="00383F1E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193836" w:rsidRPr="00600E26" w:rsidRDefault="00600E2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1.«История и техника игры в футбол». 2. «Личная гигиена»</w:t>
            </w:r>
          </w:p>
        </w:tc>
        <w:tc>
          <w:tcPr>
            <w:tcW w:w="2927" w:type="dxa"/>
          </w:tcPr>
          <w:p w:rsidR="00193836" w:rsidRPr="00600E26" w:rsidRDefault="00600E26" w:rsidP="00FD6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33, РЭШ, физическая культура, 2 </w:t>
            </w:r>
            <w:proofErr w:type="spellStart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https://resh.edu.ru/subject/lesson/3502/start/191717/ 2. Для тех, у кого нет интернета. Учебник В.И.Лях физическая культура, 1-4 </w:t>
            </w:r>
            <w:proofErr w:type="spellStart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</w:t>
            </w:r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выполнить на стр.45-49 (задание взять у </w:t>
            </w:r>
            <w:proofErr w:type="spellStart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193836" w:rsidRPr="00600E26" w:rsidRDefault="00600E26" w:rsidP="001938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1.Выполнить тренировочные задания в РЭШ (урок 33) 2. Выполненное задание на стр.49 прислать любым </w:t>
            </w:r>
            <w:r w:rsidRPr="00600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способом.</w:t>
            </w:r>
          </w:p>
        </w:tc>
      </w:tr>
      <w:tr w:rsidR="00082B9E" w:rsidTr="00FD61B2">
        <w:tc>
          <w:tcPr>
            <w:tcW w:w="846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193836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193836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36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93836" w:rsidRPr="005A0621" w:rsidRDefault="00193836" w:rsidP="00FD61B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3836" w:rsidRPr="00383F1E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93836" w:rsidRDefault="00485B0A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 описания по картине Ф.П. Толстого «Букет цветов, бабочка и птичка».</w:t>
            </w:r>
          </w:p>
        </w:tc>
        <w:tc>
          <w:tcPr>
            <w:tcW w:w="2927" w:type="dxa"/>
          </w:tcPr>
          <w:p w:rsidR="00391DAD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Вспомни, какой текст называется описательным.</w:t>
            </w:r>
          </w:p>
          <w:p w:rsidR="00485B0A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Рассмотри</w:t>
            </w:r>
            <w:r w:rsidR="00485B0A">
              <w:rPr>
                <w:rFonts w:ascii="Times New Roman" w:hAnsi="Times New Roman" w:cs="Times New Roman"/>
                <w:sz w:val="24"/>
                <w:szCs w:val="24"/>
              </w:rPr>
              <w:t xml:space="preserve"> в «Картинной галерее» учебника репродукцию картины «Букет цветов, бабочка и птичка».</w:t>
            </w:r>
          </w:p>
          <w:p w:rsidR="00391DAD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Обратись к учебнику стр. 98 упр. 170</w:t>
            </w:r>
          </w:p>
          <w:p w:rsidR="00391DAD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ответь на все вопросы в упражнении</w:t>
            </w:r>
          </w:p>
          <w:p w:rsidR="00391DAD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391DAD">
              <w:rPr>
                <w:rFonts w:ascii="Times New Roman" w:hAnsi="Times New Roman" w:cs="Times New Roman"/>
                <w:sz w:val="24"/>
                <w:szCs w:val="24"/>
              </w:rPr>
              <w:t>ри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тавлении текста-описания опирайся на структуру текста-описания: </w:t>
            </w:r>
          </w:p>
          <w:p w:rsidR="00391DAD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391DAD">
              <w:rPr>
                <w:rFonts w:ascii="Times New Roman" w:hAnsi="Times New Roman" w:cs="Times New Roman"/>
                <w:sz w:val="24"/>
                <w:szCs w:val="24"/>
              </w:rPr>
              <w:t>азови предмет, о котором пойдёт речь в тексте.</w:t>
            </w:r>
          </w:p>
          <w:p w:rsidR="00391DAD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91DAD">
              <w:rPr>
                <w:rFonts w:ascii="Times New Roman" w:hAnsi="Times New Roman" w:cs="Times New Roman"/>
                <w:sz w:val="24"/>
                <w:szCs w:val="24"/>
              </w:rPr>
              <w:t>ырази отношение к предмету описания.</w:t>
            </w:r>
          </w:p>
          <w:p w:rsidR="00391DAD" w:rsidRPr="00391DAD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391DAD">
              <w:rPr>
                <w:rFonts w:ascii="Times New Roman" w:hAnsi="Times New Roman" w:cs="Times New Roman"/>
                <w:sz w:val="24"/>
                <w:szCs w:val="24"/>
              </w:rPr>
              <w:t>пиши предмет.</w:t>
            </w:r>
          </w:p>
          <w:p w:rsidR="00A253C1" w:rsidRPr="00485B0A" w:rsidRDefault="00391DA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Напиши </w:t>
            </w:r>
            <w:r w:rsidR="00A253C1">
              <w:rPr>
                <w:rFonts w:ascii="Times New Roman" w:hAnsi="Times New Roman" w:cs="Times New Roman"/>
                <w:sz w:val="24"/>
                <w:szCs w:val="24"/>
              </w:rPr>
              <w:t xml:space="preserve"> текст- описание натюрморта.</w:t>
            </w:r>
          </w:p>
        </w:tc>
        <w:tc>
          <w:tcPr>
            <w:tcW w:w="2977" w:type="dxa"/>
          </w:tcPr>
          <w:p w:rsidR="00193836" w:rsidRDefault="00A253C1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картиной и написанием текста- описания.</w:t>
            </w:r>
          </w:p>
          <w:p w:rsidR="00A253C1" w:rsidRPr="00193836" w:rsidRDefault="00A253C1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найти текст- описание, списать его в тетрадь.</w:t>
            </w:r>
          </w:p>
        </w:tc>
      </w:tr>
      <w:tr w:rsidR="00193836" w:rsidTr="00FD61B2">
        <w:tc>
          <w:tcPr>
            <w:tcW w:w="15685" w:type="dxa"/>
            <w:gridSpan w:val="7"/>
          </w:tcPr>
          <w:p w:rsidR="00193836" w:rsidRPr="00383F1E" w:rsidRDefault="00193836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95A2C" w:rsidTr="00FD61B2">
        <w:tc>
          <w:tcPr>
            <w:tcW w:w="15685" w:type="dxa"/>
            <w:gridSpan w:val="7"/>
          </w:tcPr>
          <w:p w:rsidR="00D95A2C" w:rsidRPr="00383F1E" w:rsidRDefault="00D95A2C" w:rsidP="00FD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B9E" w:rsidRPr="00901DBE" w:rsidTr="00FD61B2">
        <w:tc>
          <w:tcPr>
            <w:tcW w:w="846" w:type="dxa"/>
          </w:tcPr>
          <w:p w:rsidR="00193836" w:rsidRPr="00901DBE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3836" w:rsidRPr="00901DBE" w:rsidRDefault="00193836" w:rsidP="00FD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B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193836" w:rsidRPr="00901DBE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193836" w:rsidRPr="00901DBE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BE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193836" w:rsidRPr="00901DBE" w:rsidRDefault="00193836" w:rsidP="00FD61B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01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 w:rsidRPr="00901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93836" w:rsidRPr="00901DBE" w:rsidRDefault="00193836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BE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93836" w:rsidRPr="00901DBE" w:rsidRDefault="00082B9E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BE">
              <w:rPr>
                <w:rFonts w:ascii="Times New Roman" w:hAnsi="Times New Roman" w:cs="Times New Roman"/>
                <w:sz w:val="24"/>
                <w:szCs w:val="24"/>
              </w:rPr>
              <w:t>Зачем нужно открывать знания?</w:t>
            </w:r>
          </w:p>
        </w:tc>
        <w:tc>
          <w:tcPr>
            <w:tcW w:w="2927" w:type="dxa"/>
          </w:tcPr>
          <w:p w:rsid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Подумай,  </w:t>
            </w:r>
            <w:r>
              <w:rPr>
                <w:color w:val="000000"/>
              </w:rPr>
              <w:t>зачем нужно учиться в школе?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 xml:space="preserve"> Чтобы ответить на этот вопрос, нужно каждому ученику построить свою лесенку. На самой верхней ступени будет стоять самое важное, для чего ты учишься. На ступеньке ниже – менее важное, на следующей ступени – еще менее важное и т</w:t>
            </w:r>
            <w:r>
              <w:rPr>
                <w:color w:val="000000"/>
              </w:rPr>
              <w:t>ак пока не заполните все  девять ступеней.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01DBE">
              <w:rPr>
                <w:b/>
                <w:color w:val="000000"/>
              </w:rPr>
              <w:t>Мотивы: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lastRenderedPageBreak/>
              <w:t>1. Я учусь для того, чтобы все знать.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2. Я учусь, потому что мне нравится процесс учения.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3. Я учусь для того, чтобы получать хорошие оценки.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4. Я учусь для того, чтобы научиться самому решать задачи.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5. Я учусь для того, чтобы быть полезным людям.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6. Я учусь для того, чтобы учитель был доволен моими успехами.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7. Я учусь для того, чтобы своими успехами радовать родителей.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8. Я учусь для того, чтобы за мои успехи меня уважали товарищи.</w:t>
            </w:r>
          </w:p>
          <w:p w:rsid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9. Я учусь для того, чтобы мои знания пригодились в жизни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01DBE">
              <w:rPr>
                <w:b/>
                <w:color w:val="000000"/>
              </w:rPr>
              <w:t>Сделай вывод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01DBE">
              <w:rPr>
                <w:b/>
                <w:color w:val="000000"/>
              </w:rPr>
              <w:t xml:space="preserve">Прочитай вывод ниже, совпадает он с </w:t>
            </w:r>
            <w:proofErr w:type="gramStart"/>
            <w:r w:rsidRPr="00901DBE">
              <w:rPr>
                <w:b/>
                <w:color w:val="000000"/>
              </w:rPr>
              <w:t>твоим</w:t>
            </w:r>
            <w:proofErr w:type="gramEnd"/>
            <w:r w:rsidRPr="00901DBE">
              <w:rPr>
                <w:b/>
                <w:color w:val="000000"/>
              </w:rPr>
              <w:t>?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b/>
                <w:bCs/>
                <w:color w:val="000000"/>
              </w:rPr>
              <w:t>Выводы:</w:t>
            </w:r>
            <w:r w:rsidRPr="00901DBE">
              <w:rPr>
                <w:rStyle w:val="apple-converted-space"/>
                <w:b/>
                <w:bCs/>
                <w:color w:val="000000"/>
              </w:rPr>
              <w:t> </w:t>
            </w:r>
            <w:r w:rsidRPr="00901DBE">
              <w:rPr>
                <w:color w:val="000000"/>
              </w:rPr>
              <w:t>Учиться надо для того, чтобы быть успешным в учении, в профессии, в повседневной жизни. Чем раньше мы задумаемся над этим, тем интереснее будет жизнь. Когда человек учится, он развивается. Школа помогает нам получить основу знаний. Знания пригодятся нам в жизни!</w:t>
            </w:r>
            <w:r w:rsidRPr="00901DBE">
              <w:rPr>
                <w:color w:val="000000"/>
              </w:rPr>
              <w:br/>
              <w:t>Век живи – век учись! Гласит мудрая поговорка.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Я разработала игру «Незаконченные предложения» (Приложение 1)</w:t>
            </w:r>
          </w:p>
          <w:p w:rsid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01DBE">
              <w:rPr>
                <w:color w:val="000000"/>
              </w:rPr>
              <w:t>Подобрала пословицы об учебе (Приложение 2)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Приложения прикреплены в АСУРСО, поработай с ними.</w:t>
            </w:r>
          </w:p>
          <w:p w:rsidR="00901DBE" w:rsidRPr="00901DBE" w:rsidRDefault="00901DBE" w:rsidP="00901D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193836" w:rsidRPr="00901DBE" w:rsidRDefault="00876B0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лесенки прислать удобным способом.</w:t>
            </w:r>
          </w:p>
        </w:tc>
        <w:tc>
          <w:tcPr>
            <w:tcW w:w="2977" w:type="dxa"/>
          </w:tcPr>
          <w:p w:rsidR="00193836" w:rsidRPr="00901DBE" w:rsidRDefault="00876B0D" w:rsidP="00FD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193836" w:rsidRPr="00901DBE" w:rsidRDefault="00193836" w:rsidP="00193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08E" w:rsidRPr="00901DBE" w:rsidRDefault="00F2008E">
      <w:pPr>
        <w:rPr>
          <w:rFonts w:ascii="Times New Roman" w:hAnsi="Times New Roman" w:cs="Times New Roman"/>
          <w:sz w:val="24"/>
          <w:szCs w:val="24"/>
        </w:rPr>
      </w:pPr>
    </w:p>
    <w:sectPr w:rsidR="00F2008E" w:rsidRPr="00901DBE" w:rsidSect="00876B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836"/>
    <w:rsid w:val="00051866"/>
    <w:rsid w:val="00082B9E"/>
    <w:rsid w:val="00193836"/>
    <w:rsid w:val="00391DAD"/>
    <w:rsid w:val="00485B0A"/>
    <w:rsid w:val="004B19E6"/>
    <w:rsid w:val="005227B9"/>
    <w:rsid w:val="00600E26"/>
    <w:rsid w:val="00687723"/>
    <w:rsid w:val="006D347E"/>
    <w:rsid w:val="00876B0D"/>
    <w:rsid w:val="00901DBE"/>
    <w:rsid w:val="009417A4"/>
    <w:rsid w:val="00951404"/>
    <w:rsid w:val="00A253C1"/>
    <w:rsid w:val="00D95A2C"/>
    <w:rsid w:val="00F2008E"/>
    <w:rsid w:val="00F4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836"/>
    <w:rPr>
      <w:color w:val="0000FF" w:themeColor="hyperlink"/>
      <w:u w:val="single"/>
    </w:rPr>
  </w:style>
  <w:style w:type="paragraph" w:styleId="a5">
    <w:name w:val="No Spacing"/>
    <w:uiPriority w:val="1"/>
    <w:qFormat/>
    <w:rsid w:val="0019383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JI4BaQKw8k" TargetMode="External"/><Relationship Id="rId5" Type="http://schemas.openxmlformats.org/officeDocument/2006/relationships/hyperlink" Target="https://education.yandex.ru/" TargetMode="External"/><Relationship Id="rId4" Type="http://schemas.openxmlformats.org/officeDocument/2006/relationships/hyperlink" Target="https://cifra.school/media/conspect_files/ca9e8060-5639-4332-8667-21605c371a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2020-04-14T16:19:00Z</dcterms:created>
  <dcterms:modified xsi:type="dcterms:W3CDTF">2020-04-16T05:50:00Z</dcterms:modified>
</cp:coreProperties>
</file>