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4F" w:rsidRPr="009F07B7" w:rsidRDefault="00E6794F" w:rsidP="00D3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18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3"/>
        <w:gridCol w:w="1280"/>
        <w:gridCol w:w="2384"/>
        <w:gridCol w:w="1849"/>
        <w:gridCol w:w="1905"/>
        <w:gridCol w:w="4498"/>
        <w:gridCol w:w="3119"/>
      </w:tblGrid>
      <w:tr w:rsidR="009B3805" w:rsidTr="00D363D5">
        <w:tc>
          <w:tcPr>
            <w:tcW w:w="813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0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4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9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05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98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E6794F" w:rsidRPr="008E42BF" w:rsidRDefault="00E6794F" w:rsidP="0009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805" w:rsidTr="00D363D5">
        <w:tc>
          <w:tcPr>
            <w:tcW w:w="813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84" w:type="dxa"/>
          </w:tcPr>
          <w:p w:rsidR="00E6794F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E6794F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6794F" w:rsidRPr="004A537E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794F" w:rsidRPr="005174A4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6794F" w:rsidRPr="005174A4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5" w:type="dxa"/>
          </w:tcPr>
          <w:p w:rsidR="00E6794F" w:rsidRDefault="00E6794F" w:rsidP="00092D6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</w:t>
            </w:r>
          </w:p>
        </w:tc>
        <w:tc>
          <w:tcPr>
            <w:tcW w:w="4498" w:type="dxa"/>
          </w:tcPr>
          <w:p w:rsidR="00E6794F" w:rsidRDefault="00D363D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2F4B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https://www.youtube.com/watch?v=X69-PdB6Dhk</w:t>
              </w:r>
            </w:hyperlink>
            <w:r w:rsidR="00292F4B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292F4B" w:rsidRDefault="00292F4B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183-184 прочитать.</w:t>
            </w:r>
          </w:p>
        </w:tc>
        <w:tc>
          <w:tcPr>
            <w:tcW w:w="3119" w:type="dxa"/>
          </w:tcPr>
          <w:p w:rsidR="00E6794F" w:rsidRDefault="00292F4B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183-184</w:t>
            </w:r>
          </w:p>
          <w:p w:rsidR="00292F4B" w:rsidRDefault="00292F4B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почему такие советы даёт писатель. Моно ли эти советы переделать в добрые? Запиши их в рабочую тетрадь. Прислать удобным способом.</w:t>
            </w:r>
          </w:p>
        </w:tc>
      </w:tr>
      <w:tr w:rsidR="009B3805" w:rsidTr="00D363D5">
        <w:tc>
          <w:tcPr>
            <w:tcW w:w="813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84" w:type="dxa"/>
          </w:tcPr>
          <w:p w:rsidR="009B3805" w:rsidRDefault="009B380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E6794F" w:rsidRDefault="00E6794F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материалом.</w:t>
            </w:r>
          </w:p>
        </w:tc>
        <w:tc>
          <w:tcPr>
            <w:tcW w:w="1849" w:type="dxa"/>
          </w:tcPr>
          <w:p w:rsidR="00E6794F" w:rsidRPr="005174A4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794F" w:rsidRPr="005174A4" w:rsidRDefault="00E6794F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5" w:type="dxa"/>
          </w:tcPr>
          <w:p w:rsidR="00E6794F" w:rsidRPr="00E6794F" w:rsidRDefault="00C614DD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498" w:type="dxa"/>
          </w:tcPr>
          <w:p w:rsidR="009B3805" w:rsidRDefault="00D363D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proofErr w:type="spellEnd"/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</w:t>
              </w:r>
              <w:proofErr w:type="spellStart"/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</w:t>
              </w:r>
              <w:proofErr w:type="spellEnd"/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=FxZzp7pVTSM</w:t>
              </w:r>
            </w:hyperlink>
            <w:r w:rsidR="009B3805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урок по повторению темы.</w:t>
            </w:r>
          </w:p>
          <w:p w:rsidR="00E6794F" w:rsidRPr="009B3805" w:rsidRDefault="009B380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 упр. 212.</w:t>
            </w:r>
            <w:r w:rsidRPr="009B38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E6794F" w:rsidRPr="00E6794F" w:rsidRDefault="009B380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упр. в рабочей тетради по теме «Глагол».</w:t>
            </w:r>
          </w:p>
        </w:tc>
      </w:tr>
      <w:tr w:rsidR="009B3805" w:rsidTr="00D363D5">
        <w:tc>
          <w:tcPr>
            <w:tcW w:w="813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84" w:type="dxa"/>
          </w:tcPr>
          <w:p w:rsidR="00E6794F" w:rsidRDefault="00E6794F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учебным материалом.</w:t>
            </w:r>
          </w:p>
        </w:tc>
        <w:tc>
          <w:tcPr>
            <w:tcW w:w="1849" w:type="dxa"/>
          </w:tcPr>
          <w:p w:rsidR="00E6794F" w:rsidRPr="005174A4" w:rsidRDefault="00E6794F" w:rsidP="00092D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6794F" w:rsidRPr="005174A4" w:rsidRDefault="00E6794F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5" w:type="dxa"/>
          </w:tcPr>
          <w:p w:rsidR="00E6794F" w:rsidRPr="00E6794F" w:rsidRDefault="00C614DD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4498" w:type="dxa"/>
          </w:tcPr>
          <w:p w:rsidR="009B3805" w:rsidRDefault="00D363D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https://www.youtube.com/watch?v=GQJgIiL11f0</w:t>
              </w:r>
            </w:hyperlink>
            <w:r w:rsidR="009B3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805" w:rsidRDefault="00D363D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9B3805" w:rsidRPr="006C4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ttps://www.youtube.com/watch?v=fX5o3VkHdJw</w:t>
              </w:r>
            </w:hyperlink>
            <w:r w:rsidR="009B3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805" w:rsidRPr="009B3805">
              <w:rPr>
                <w:rFonts w:ascii="Times New Roman" w:hAnsi="Times New Roman" w:cs="Times New Roman"/>
                <w:sz w:val="24"/>
                <w:szCs w:val="24"/>
              </w:rPr>
              <w:t>? П</w:t>
            </w:r>
            <w:r w:rsidR="009B3805">
              <w:rPr>
                <w:rFonts w:ascii="Times New Roman" w:hAnsi="Times New Roman" w:cs="Times New Roman"/>
                <w:sz w:val="24"/>
                <w:szCs w:val="24"/>
              </w:rPr>
              <w:t>ройти по ссылкам, посмотреть видео-уроки по теме.</w:t>
            </w:r>
          </w:p>
          <w:p w:rsidR="00E6794F" w:rsidRDefault="009B380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прочитать материал по теме.   </w:t>
            </w:r>
          </w:p>
        </w:tc>
        <w:tc>
          <w:tcPr>
            <w:tcW w:w="3119" w:type="dxa"/>
          </w:tcPr>
          <w:p w:rsidR="00E6794F" w:rsidRPr="009B3805" w:rsidRDefault="009B3805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 w:rsidR="00045C80">
              <w:rPr>
                <w:rFonts w:ascii="Times New Roman" w:hAnsi="Times New Roman" w:cs="Times New Roman"/>
                <w:sz w:val="24"/>
                <w:szCs w:val="24"/>
              </w:rPr>
              <w:t>84-88.</w:t>
            </w:r>
          </w:p>
        </w:tc>
      </w:tr>
      <w:tr w:rsidR="009B3805" w:rsidTr="00D363D5">
        <w:tc>
          <w:tcPr>
            <w:tcW w:w="813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E6794F" w:rsidRDefault="00E6794F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84" w:type="dxa"/>
          </w:tcPr>
          <w:p w:rsidR="00E6794F" w:rsidRPr="00A8173F" w:rsidRDefault="00E6794F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49" w:type="dxa"/>
          </w:tcPr>
          <w:p w:rsidR="00E6794F" w:rsidRDefault="00E6794F" w:rsidP="00E67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794F" w:rsidRPr="005174A4" w:rsidRDefault="00E6794F" w:rsidP="00E67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5" w:type="dxa"/>
          </w:tcPr>
          <w:p w:rsidR="00E6794F" w:rsidRPr="00A83DD5" w:rsidRDefault="00C614DD" w:rsidP="0009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«Приёмы письменного умножения и деления в пределах 1000</w:t>
            </w:r>
            <w:r w:rsidR="009651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98" w:type="dxa"/>
          </w:tcPr>
          <w:p w:rsidR="00E6794F" w:rsidRPr="00670E09" w:rsidRDefault="00E6794F" w:rsidP="00092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 в АСУ РСО. Выполнить контрольную работу. </w:t>
            </w:r>
          </w:p>
        </w:tc>
        <w:tc>
          <w:tcPr>
            <w:tcW w:w="3119" w:type="dxa"/>
          </w:tcPr>
          <w:p w:rsidR="00E6794F" w:rsidRPr="00A83DD5" w:rsidRDefault="009B3805" w:rsidP="00092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удобным способом. После проверки сделать работу над ошибками.</w:t>
            </w:r>
          </w:p>
        </w:tc>
      </w:tr>
    </w:tbl>
    <w:p w:rsidR="0097296E" w:rsidRDefault="0097296E"/>
    <w:sectPr w:rsidR="0097296E" w:rsidSect="00D363D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4F"/>
    <w:rsid w:val="00045C80"/>
    <w:rsid w:val="00292F4B"/>
    <w:rsid w:val="006E419D"/>
    <w:rsid w:val="00965109"/>
    <w:rsid w:val="0097296E"/>
    <w:rsid w:val="009B3805"/>
    <w:rsid w:val="00C614DD"/>
    <w:rsid w:val="00D363D5"/>
    <w:rsid w:val="00E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3F37-9AD6-47F3-9347-8E894C2D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X5o3VkHd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JgIiL11f0" TargetMode="External"/><Relationship Id="rId5" Type="http://schemas.openxmlformats.org/officeDocument/2006/relationships/hyperlink" Target="https://www.youtube.com/watch?v=FxZzp7pVTSM" TargetMode="External"/><Relationship Id="rId4" Type="http://schemas.openxmlformats.org/officeDocument/2006/relationships/hyperlink" Target="https://www.youtube.com/watch?v=X69-PdB6Dh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2020-05-17T09:16:00Z</dcterms:created>
  <dcterms:modified xsi:type="dcterms:W3CDTF">2020-05-17T09:16:00Z</dcterms:modified>
</cp:coreProperties>
</file>