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08" w:rsidRDefault="00C0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</w:t>
      </w:r>
      <w:r w:rsidR="0024665C">
        <w:rPr>
          <w:rFonts w:ascii="Times New Roman" w:hAnsi="Times New Roman" w:cs="Times New Roman"/>
          <w:b/>
          <w:sz w:val="24"/>
          <w:szCs w:val="24"/>
        </w:rPr>
        <w:t>асса ГБОУ СОШ с.Андросовка на 13</w:t>
      </w:r>
      <w:r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c"/>
        <w:tblW w:w="15685" w:type="dxa"/>
        <w:tblInd w:w="-572" w:type="dxa"/>
        <w:tblLook w:val="04A0" w:firstRow="1" w:lastRow="0" w:firstColumn="1" w:lastColumn="0" w:noHBand="0" w:noVBand="1"/>
      </w:tblPr>
      <w:tblGrid>
        <w:gridCol w:w="802"/>
        <w:gridCol w:w="1142"/>
        <w:gridCol w:w="2401"/>
        <w:gridCol w:w="1946"/>
        <w:gridCol w:w="1947"/>
        <w:gridCol w:w="5192"/>
        <w:gridCol w:w="2255"/>
      </w:tblGrid>
      <w:tr w:rsidR="00421008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70912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A70912" w:rsidRDefault="00A7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Римская семья, нравы и религия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Параграф  47</w:t>
            </w:r>
          </w:p>
          <w:p w:rsidR="00A70912" w:rsidRDefault="00A70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рассмотреть иллюстрации. После чтения п. 1 объяснить суть девиза римских граждан. Оформить запись в тетради.  Из п. 2 – «Римские боги» выписать имена богов  и то, чему они покровительствовали, например: «Римские боги</w:t>
            </w:r>
          </w:p>
          <w:p w:rsidR="00A70912" w:rsidRDefault="00A70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Лары и пенаты – домашние боги, охраняли дом, здоровье и благополучие членов семьи»</w:t>
            </w:r>
          </w:p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«Римская семья, нравы и религия», выучить богов, ответить на вопросы</w:t>
            </w:r>
            <w:r>
              <w:t>.</w:t>
            </w:r>
          </w:p>
        </w:tc>
      </w:tr>
      <w:tr w:rsidR="00421008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12EFA" w:rsidRDefault="00812EFA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  <w:p w:rsidR="00421008" w:rsidRDefault="004210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421008" w:rsidRDefault="0024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21008" w:rsidRDefault="0024665C" w:rsidP="0024665C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5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стр. 116, 117, упр. 657 (с опорой на упр. 656) </w:t>
            </w:r>
          </w:p>
          <w:p w:rsidR="0024665C" w:rsidRPr="0024665C" w:rsidRDefault="0024665C" w:rsidP="0024665C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орфоэпический словарь слова с полей учебника в рамках).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421008" w:rsidRDefault="0024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654. Отправить удобным способом.</w:t>
            </w:r>
          </w:p>
        </w:tc>
      </w:tr>
      <w:tr w:rsidR="00A70912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</w:t>
            </w:r>
          </w:p>
          <w:p w:rsidR="00A70912" w:rsidRDefault="00A7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части.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п.9.6 повторить правила. Выполнить №894(а),900(б).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, №900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выполнить .</w:t>
            </w:r>
          </w:p>
        </w:tc>
      </w:tr>
      <w:tr w:rsidR="002E2D21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 – РЭШ.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</w:t>
            </w:r>
          </w:p>
          <w:p w:rsidR="002E2D21" w:rsidRDefault="002E2D21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как технология выращивания животных.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  <w:p w:rsidR="002E2D21" w:rsidRDefault="00812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2D21">
                <w:rPr>
                  <w:rStyle w:val="ae"/>
                </w:rPr>
                <w:t>https://resh.edu.ru/subject/lesson/7585/start/256747/</w:t>
              </w:r>
            </w:hyperlink>
          </w:p>
          <w:p w:rsidR="002E2D21" w:rsidRDefault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 прочтение материала.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2E2D21" w:rsidRDefault="002E2D21" w:rsidP="002E2D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небольшой рассказ о роли животноводства в современном мире.</w:t>
            </w:r>
          </w:p>
        </w:tc>
      </w:tr>
      <w:tr w:rsidR="00421008" w:rsidTr="00A70912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421008" w:rsidRPr="00812EFA" w:rsidRDefault="00C02A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A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21008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421008" w:rsidRPr="00812EFA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  <w:r w:rsidRPr="00812EFA">
              <w:rPr>
                <w:rFonts w:ascii="Times New Roman" w:hAnsi="Times New Roman" w:cs="Times New Roman"/>
                <w:sz w:val="24"/>
                <w:szCs w:val="24"/>
              </w:rPr>
              <w:t>. Задания в АСУ РСО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</w:t>
            </w:r>
          </w:p>
          <w:p w:rsidR="00421008" w:rsidRDefault="00C02A5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421008" w:rsidRDefault="0024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5C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"Помню - долгий зимний вечер..."; Дон </w:t>
            </w:r>
            <w:proofErr w:type="spellStart"/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. "Города и годы".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421008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урок по ссылке: </w:t>
            </w:r>
            <w:hyperlink r:id="rId6" w:history="1">
              <w:r>
                <w:rPr>
                  <w:rStyle w:val="ae"/>
                </w:rPr>
                <w:t>https://resh.edu.ru/subject/lesson/7397/start/245042/</w:t>
              </w:r>
            </w:hyperlink>
          </w:p>
          <w:p w:rsidR="00C02A52" w:rsidRDefault="00C02A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стихи Бунина, Дона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421008" w:rsidRDefault="00246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 к понравившемуся стихотворени</w:t>
            </w:r>
            <w:r w:rsidRPr="0024665C">
              <w:rPr>
                <w:rFonts w:ascii="Times New Roman" w:hAnsi="Times New Roman" w:cs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об одном из поэтов (</w:t>
            </w:r>
            <w:proofErr w:type="spellStart"/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Кедрине</w:t>
            </w:r>
            <w:proofErr w:type="spellEnd"/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, Прокофьеве, Рубцове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6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912" w:rsidTr="00A70912">
        <w:tc>
          <w:tcPr>
            <w:tcW w:w="80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</w:t>
            </w:r>
          </w:p>
          <w:p w:rsidR="00A70912" w:rsidRDefault="00A70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782" w:type="dxa"/>
            <w:shd w:val="clear" w:color="auto" w:fill="auto"/>
            <w:tcMar>
              <w:left w:w="108" w:type="dxa"/>
            </w:tcMar>
          </w:tcPr>
          <w:p w:rsidR="00A70912" w:rsidRDefault="00A709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5192" w:type="dxa"/>
            <w:shd w:val="clear" w:color="auto" w:fill="auto"/>
            <w:tcMar>
              <w:left w:w="108" w:type="dxa"/>
            </w:tcMar>
          </w:tcPr>
          <w:p w:rsidR="00A70912" w:rsidRPr="00A70912" w:rsidRDefault="00A70912" w:rsidP="00A7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>Учебник.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§ </w:t>
            </w: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A70912" w:rsidRPr="00A70912" w:rsidRDefault="00A70912" w:rsidP="00F5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рочитать § </w:t>
            </w: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A7091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1008" w:rsidRDefault="00421008"/>
    <w:sectPr w:rsidR="00421008" w:rsidSect="00812EFA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6D7"/>
    <w:multiLevelType w:val="hybridMultilevel"/>
    <w:tmpl w:val="FCA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08"/>
    <w:rsid w:val="0024665C"/>
    <w:rsid w:val="002E2D21"/>
    <w:rsid w:val="00421008"/>
    <w:rsid w:val="00812EFA"/>
    <w:rsid w:val="00A70912"/>
    <w:rsid w:val="00C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BB5"/>
  <w15:docId w15:val="{47EF67FC-CF00-4440-9117-9C8D04F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08"/>
    <w:pPr>
      <w:spacing w:after="160"/>
    </w:pPr>
  </w:style>
  <w:style w:type="paragraph" w:styleId="1">
    <w:name w:val="heading 1"/>
    <w:basedOn w:val="10"/>
    <w:rsid w:val="00421008"/>
    <w:pPr>
      <w:outlineLvl w:val="0"/>
    </w:pPr>
  </w:style>
  <w:style w:type="paragraph" w:styleId="2">
    <w:name w:val="heading 2"/>
    <w:basedOn w:val="10"/>
    <w:rsid w:val="00421008"/>
    <w:pPr>
      <w:outlineLvl w:val="1"/>
    </w:pPr>
  </w:style>
  <w:style w:type="paragraph" w:styleId="3">
    <w:name w:val="heading 3"/>
    <w:basedOn w:val="10"/>
    <w:rsid w:val="0042100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42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421008"/>
    <w:pPr>
      <w:spacing w:after="140" w:line="288" w:lineRule="auto"/>
    </w:pPr>
  </w:style>
  <w:style w:type="paragraph" w:styleId="a4">
    <w:name w:val="List"/>
    <w:basedOn w:val="a3"/>
    <w:rsid w:val="00421008"/>
    <w:rPr>
      <w:rFonts w:cs="Mangal"/>
    </w:rPr>
  </w:style>
  <w:style w:type="paragraph" w:styleId="a5">
    <w:name w:val="Title"/>
    <w:basedOn w:val="a"/>
    <w:rsid w:val="004210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21008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421008"/>
  </w:style>
  <w:style w:type="paragraph" w:customStyle="1" w:styleId="a8">
    <w:name w:val="Заглавие"/>
    <w:basedOn w:val="10"/>
    <w:rsid w:val="00421008"/>
  </w:style>
  <w:style w:type="paragraph" w:styleId="a9">
    <w:name w:val="Subtitle"/>
    <w:basedOn w:val="10"/>
    <w:rsid w:val="00421008"/>
  </w:style>
  <w:style w:type="paragraph" w:customStyle="1" w:styleId="aa">
    <w:name w:val="Содержимое таблицы"/>
    <w:basedOn w:val="a"/>
    <w:qFormat/>
    <w:rsid w:val="00421008"/>
  </w:style>
  <w:style w:type="paragraph" w:customStyle="1" w:styleId="ab">
    <w:name w:val="Заголовок таблицы"/>
    <w:basedOn w:val="aa"/>
    <w:qFormat/>
    <w:rsid w:val="00421008"/>
  </w:style>
  <w:style w:type="table" w:styleId="ac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4665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0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97/start/245042/" TargetMode="External"/><Relationship Id="rId5" Type="http://schemas.openxmlformats.org/officeDocument/2006/relationships/hyperlink" Target="https://resh.edu.ru/subject/lesson/7585/start/2567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2020-04-03T12:23:00Z</dcterms:created>
  <dcterms:modified xsi:type="dcterms:W3CDTF">2020-04-12T08:34:00Z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