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4B" w:rsidRDefault="009A724B" w:rsidP="009A72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7 класса Куйбышевского филиала ГБОУ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25.12.2020 г.</w:t>
      </w:r>
    </w:p>
    <w:tbl>
      <w:tblPr>
        <w:tblW w:w="156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8"/>
        <w:gridCol w:w="2061"/>
        <w:gridCol w:w="1561"/>
        <w:gridCol w:w="281"/>
        <w:gridCol w:w="1909"/>
        <w:gridCol w:w="4191"/>
        <w:gridCol w:w="3807"/>
      </w:tblGrid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8.10-8.20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https://resh.edu.ru/subject/lesson/1507/start/</w:t>
              </w:r>
            </w:hyperlink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31, изучение материала для самостоятельных наблюдений, теоретических сведений, работа с правилом для заучивания, упр. 197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31, упр. 198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текст контрольной будет в АСУРСО или в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В тетрадях выполняем контрольную работу. Выполненные задания в течение часа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(фото, скриншот)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Геометрия</w:t>
            </w:r>
          </w:p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Просмотреть видеофрагмент </w:t>
            </w:r>
            <w:hyperlink r:id="rId5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https://resh.edu.ru/subject/lesson/7300/main/249563/</w:t>
              </w:r>
            </w:hyperlink>
            <w:r w:rsidRPr="00FA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Учебник повторить основные понятия по теме параллельные прямые.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9A724B" w:rsidTr="007229A4">
        <w:tc>
          <w:tcPr>
            <w:tcW w:w="15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– 11.20 обед</w:t>
            </w:r>
          </w:p>
        </w:tc>
      </w:tr>
      <w:tr w:rsidR="009A724B" w:rsidTr="007229A4">
        <w:trPr>
          <w:trHeight w:val="11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– 11.50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Литература,</w:t>
            </w:r>
          </w:p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Н.А. Некрасов. Поэма «Русские женщины» («Княгиня Трубецкая»)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РЭШ 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Pr="00FA0A5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https://resh.edu.ru/subject/lesson/2311/start/</w:t>
              </w:r>
            </w:hyperlink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227-245, вопрос № 5, ответ прислать голосовым сообщением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color w:val="000000"/>
                <w:sz w:val="24"/>
                <w:szCs w:val="24"/>
              </w:rPr>
              <w:t>Учебник, стр. 227-245, вопрос  № 2, 3, ответ прислать голосовым сообщением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Учебник: п.30, прочитать, зарисовать в тетради соцветия. 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Посмотреть урок на сайте РЭШ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FA0A5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https://resh.edu.ru/subject/lesson/1015/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П.30, устно ответы на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вопосы</w:t>
            </w:r>
            <w:proofErr w:type="spellEnd"/>
            <w:r w:rsidRPr="00FA0A5F">
              <w:rPr>
                <w:rFonts w:ascii="Times New Roman" w:hAnsi="Times New Roman"/>
                <w:sz w:val="24"/>
                <w:szCs w:val="24"/>
              </w:rPr>
              <w:t xml:space="preserve"> после параграфа. 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Pr="003959AB" w:rsidRDefault="009A724B" w:rsidP="007229A4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функциональной грамотности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 xml:space="preserve">Задания будут присланы в группу в </w:t>
            </w:r>
            <w:proofErr w:type="spellStart"/>
            <w:r w:rsidRPr="00FA0A5F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3959AB">
              <w:rPr>
                <w:rFonts w:ascii="Times New Roman" w:hAnsi="Times New Roman"/>
                <w:b/>
                <w:i/>
                <w:sz w:val="24"/>
                <w:szCs w:val="24"/>
              </w:rPr>
              <w:t>Проект»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выводов и обобщений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A0A5F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0A5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A724B" w:rsidTr="007229A4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Default="009A724B" w:rsidP="00722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Гвоздева Н.П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D75A53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680F09" w:rsidRDefault="009A724B" w:rsidP="007229A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4B" w:rsidRPr="00FA0A5F" w:rsidRDefault="009A724B" w:rsidP="0072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DC7" w:rsidRDefault="00327DC7"/>
    <w:sectPr w:rsidR="00327DC7" w:rsidSect="009A724B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B"/>
    <w:rsid w:val="00327DC7"/>
    <w:rsid w:val="009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6DAD-507A-415F-ACC6-3D7F2CA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4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2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311/start/" TargetMode="External"/><Relationship Id="rId5" Type="http://schemas.openxmlformats.org/officeDocument/2006/relationships/hyperlink" Target="https://resh.edu.ru/subject/lesson/7300/main/249563/" TargetMode="External"/><Relationship Id="rId4" Type="http://schemas.openxmlformats.org/officeDocument/2006/relationships/hyperlink" Target="https://resh.edu.ru/subject/lesson/150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2020-12-19T18:13:00Z</dcterms:created>
  <dcterms:modified xsi:type="dcterms:W3CDTF">2020-12-19T18:13:00Z</dcterms:modified>
</cp:coreProperties>
</file>