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68" w:rsidRPr="00805D28" w:rsidRDefault="00221468" w:rsidP="0022146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</w:t>
      </w:r>
      <w:r>
        <w:rPr>
          <w:rFonts w:ascii="Times New Roman" w:eastAsia="Calibri" w:hAnsi="Times New Roman" w:cs="Times New Roman"/>
          <w:b/>
          <w:sz w:val="24"/>
          <w:szCs w:val="24"/>
        </w:rPr>
        <w:t>ала  ГБОУ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22.12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48" w:type="dxa"/>
        <w:tblInd w:w="-572" w:type="dxa"/>
        <w:tblLook w:val="04A0" w:firstRow="1" w:lastRow="0" w:firstColumn="1" w:lastColumn="0" w:noHBand="0" w:noVBand="1"/>
      </w:tblPr>
      <w:tblGrid>
        <w:gridCol w:w="785"/>
        <w:gridCol w:w="928"/>
        <w:gridCol w:w="1693"/>
        <w:gridCol w:w="1640"/>
        <w:gridCol w:w="2001"/>
        <w:gridCol w:w="6342"/>
        <w:gridCol w:w="2459"/>
      </w:tblGrid>
      <w:tr w:rsidR="00221468" w:rsidRPr="00805D28" w:rsidTr="0051401C">
        <w:tc>
          <w:tcPr>
            <w:tcW w:w="785" w:type="dxa"/>
          </w:tcPr>
          <w:p w:rsidR="00221468" w:rsidRPr="00805D28" w:rsidRDefault="00221468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28" w:type="dxa"/>
          </w:tcPr>
          <w:p w:rsidR="00221468" w:rsidRPr="00805D28" w:rsidRDefault="00221468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3" w:type="dxa"/>
          </w:tcPr>
          <w:p w:rsidR="00221468" w:rsidRPr="00805D28" w:rsidRDefault="00221468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0" w:type="dxa"/>
          </w:tcPr>
          <w:p w:rsidR="00221468" w:rsidRPr="00805D28" w:rsidRDefault="00221468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01" w:type="dxa"/>
          </w:tcPr>
          <w:p w:rsidR="00221468" w:rsidRPr="00805D28" w:rsidRDefault="00221468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42" w:type="dxa"/>
          </w:tcPr>
          <w:p w:rsidR="00221468" w:rsidRPr="00805D28" w:rsidRDefault="00221468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59" w:type="dxa"/>
          </w:tcPr>
          <w:p w:rsidR="00221468" w:rsidRPr="00805D28" w:rsidRDefault="00221468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21468" w:rsidRPr="00805D28" w:rsidTr="0051401C">
        <w:tc>
          <w:tcPr>
            <w:tcW w:w="785" w:type="dxa"/>
          </w:tcPr>
          <w:p w:rsidR="00221468" w:rsidRPr="00805D28" w:rsidRDefault="00221468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221468" w:rsidRPr="00D75A53" w:rsidRDefault="00221468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693" w:type="dxa"/>
          </w:tcPr>
          <w:p w:rsidR="00221468" w:rsidRPr="00D75A53" w:rsidRDefault="00221468" w:rsidP="0051401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0" w:type="dxa"/>
          </w:tcPr>
          <w:p w:rsidR="00221468" w:rsidRPr="00D75A53" w:rsidRDefault="00221468" w:rsidP="0051401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01" w:type="dxa"/>
          </w:tcPr>
          <w:p w:rsidR="00221468" w:rsidRPr="00D75A53" w:rsidRDefault="00221468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342" w:type="dxa"/>
          </w:tcPr>
          <w:p w:rsidR="00221468" w:rsidRPr="00D75A53" w:rsidRDefault="00221468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59" w:type="dxa"/>
          </w:tcPr>
          <w:p w:rsidR="00221468" w:rsidRPr="00805D28" w:rsidRDefault="00221468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1468" w:rsidRPr="00805D28" w:rsidTr="0051401C">
        <w:tc>
          <w:tcPr>
            <w:tcW w:w="785" w:type="dxa"/>
          </w:tcPr>
          <w:p w:rsidR="00221468" w:rsidRPr="00805D28" w:rsidRDefault="00221468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221468" w:rsidRDefault="00221468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693" w:type="dxa"/>
          </w:tcPr>
          <w:p w:rsidR="00221468" w:rsidRDefault="00221468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221468" w:rsidRDefault="00221468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21468" w:rsidRPr="00DD7E22" w:rsidRDefault="00221468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001" w:type="dxa"/>
          </w:tcPr>
          <w:p w:rsidR="00221468" w:rsidRDefault="00221468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21468" w:rsidRPr="00DD7E22" w:rsidRDefault="00221468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6342" w:type="dxa"/>
          </w:tcPr>
          <w:p w:rsidR="00221468" w:rsidRDefault="00221468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формула корней квадратного уравнения.</w:t>
            </w:r>
          </w:p>
        </w:tc>
        <w:tc>
          <w:tcPr>
            <w:tcW w:w="2459" w:type="dxa"/>
          </w:tcPr>
          <w:p w:rsidR="00221468" w:rsidRDefault="00221468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21468" w:rsidRDefault="00221468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3.3 разобрать. Решить № 449 (а, в),  450 (б, г).</w:t>
            </w:r>
          </w:p>
        </w:tc>
      </w:tr>
      <w:tr w:rsidR="00221468" w:rsidRPr="00805D28" w:rsidTr="0051401C">
        <w:tc>
          <w:tcPr>
            <w:tcW w:w="785" w:type="dxa"/>
          </w:tcPr>
          <w:p w:rsidR="00221468" w:rsidRPr="00805D28" w:rsidRDefault="00221468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221468" w:rsidRDefault="00221468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693" w:type="dxa"/>
          </w:tcPr>
          <w:p w:rsidR="00221468" w:rsidRDefault="00221468" w:rsidP="0051401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221468" w:rsidRDefault="00221468" w:rsidP="0051401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001" w:type="dxa"/>
          </w:tcPr>
          <w:p w:rsidR="00221468" w:rsidRDefault="00221468" w:rsidP="00514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Заболевания органов дыхания, их профилактика. реанимация</w:t>
            </w:r>
          </w:p>
        </w:tc>
        <w:tc>
          <w:tcPr>
            <w:tcW w:w="6342" w:type="dxa"/>
          </w:tcPr>
          <w:p w:rsidR="00221468" w:rsidRDefault="00221468" w:rsidP="0051401C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21468" w:rsidRDefault="00221468" w:rsidP="00514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п.29, прочитать. </w:t>
            </w:r>
          </w:p>
          <w:p w:rsidR="00221468" w:rsidRDefault="00221468" w:rsidP="00514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</w:t>
            </w:r>
          </w:p>
          <w:p w:rsidR="00221468" w:rsidRDefault="00221468" w:rsidP="0051401C">
            <w:pPr>
              <w:pStyle w:val="a5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https://resh.edu.ru/subject/lesson/2218/main/</w:t>
            </w:r>
          </w:p>
        </w:tc>
        <w:tc>
          <w:tcPr>
            <w:tcW w:w="2459" w:type="dxa"/>
          </w:tcPr>
          <w:p w:rsidR="00221468" w:rsidRDefault="00221468" w:rsidP="00514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29, устно ответы на вопросы</w:t>
            </w:r>
          </w:p>
        </w:tc>
      </w:tr>
      <w:tr w:rsidR="00221468" w:rsidRPr="00805D28" w:rsidTr="0051401C">
        <w:tc>
          <w:tcPr>
            <w:tcW w:w="785" w:type="dxa"/>
          </w:tcPr>
          <w:p w:rsidR="00221468" w:rsidRPr="00805D28" w:rsidRDefault="00221468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221468" w:rsidRDefault="00221468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693" w:type="dxa"/>
          </w:tcPr>
          <w:p w:rsidR="00221468" w:rsidRDefault="00221468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221468" w:rsidRPr="00414A1C" w:rsidRDefault="00221468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  <w:p w:rsidR="00221468" w:rsidRPr="00DD7E22" w:rsidRDefault="00221468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01" w:type="dxa"/>
          </w:tcPr>
          <w:p w:rsidR="00221468" w:rsidRPr="0005693C" w:rsidRDefault="00221468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6342" w:type="dxa"/>
          </w:tcPr>
          <w:p w:rsidR="00221468" w:rsidRPr="001752C1" w:rsidRDefault="00221468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21468" w:rsidRDefault="00221468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21468" w:rsidRDefault="00221468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 основные понятия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</w:tcPr>
          <w:p w:rsidR="00221468" w:rsidRDefault="00221468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221468" w:rsidRPr="00805D28" w:rsidTr="0051401C">
        <w:tc>
          <w:tcPr>
            <w:tcW w:w="15848" w:type="dxa"/>
            <w:gridSpan w:val="7"/>
          </w:tcPr>
          <w:p w:rsidR="00221468" w:rsidRDefault="00221468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 w:rsidRPr="009C3498">
              <w:rPr>
                <w:rFonts w:ascii="Times New Roman" w:hAnsi="Times New Roman" w:cs="Times New Roman"/>
                <w:b/>
                <w:sz w:val="24"/>
                <w:szCs w:val="24"/>
              </w:rPr>
              <w:t>10.50 – 11.20</w:t>
            </w:r>
          </w:p>
        </w:tc>
      </w:tr>
      <w:tr w:rsidR="00221468" w:rsidRPr="00805D28" w:rsidTr="0051401C">
        <w:tc>
          <w:tcPr>
            <w:tcW w:w="785" w:type="dxa"/>
          </w:tcPr>
          <w:p w:rsidR="00221468" w:rsidRPr="00805D28" w:rsidRDefault="00221468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221468" w:rsidRDefault="00221468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693" w:type="dxa"/>
          </w:tcPr>
          <w:p w:rsidR="00221468" w:rsidRPr="003A69B4" w:rsidRDefault="00221468" w:rsidP="0051401C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221468" w:rsidRDefault="00221468" w:rsidP="0051401C">
            <w:pPr>
              <w:tabs>
                <w:tab w:val="left" w:pos="63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  <w:p w:rsidR="00221468" w:rsidRPr="003A69B4" w:rsidRDefault="00221468" w:rsidP="0051401C">
            <w:pPr>
              <w:tabs>
                <w:tab w:val="left" w:pos="63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01" w:type="dxa"/>
          </w:tcPr>
          <w:p w:rsidR="00221468" w:rsidRPr="00F83FF7" w:rsidRDefault="00221468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4 «Получение водорода и изучение его свойств»</w:t>
            </w:r>
          </w:p>
        </w:tc>
        <w:tc>
          <w:tcPr>
            <w:tcW w:w="6342" w:type="dxa"/>
          </w:tcPr>
          <w:p w:rsidR="00221468" w:rsidRPr="00F83FF7" w:rsidRDefault="00221468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F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21468" w:rsidRPr="00F83FF7" w:rsidRDefault="00221468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п.30, изучение теории параграфа.  </w:t>
            </w:r>
            <w:proofErr w:type="spellStart"/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РЭШ </w:t>
            </w:r>
            <w:hyperlink r:id="rId4" w:history="1">
              <w:r w:rsidRPr="00F83F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https://resh.edu.ru/subject/lesson/3119/start/</w:t>
              </w:r>
            </w:hyperlink>
          </w:p>
          <w:p w:rsidR="00221468" w:rsidRPr="00F83FF7" w:rsidRDefault="00221468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468" w:rsidRPr="00F83FF7" w:rsidRDefault="00221468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468" w:rsidRPr="00F83FF7" w:rsidRDefault="00221468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468" w:rsidRPr="00F83FF7" w:rsidRDefault="00221468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221468" w:rsidRPr="00F83FF7" w:rsidRDefault="00221468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FF7">
              <w:rPr>
                <w:rFonts w:ascii="Times New Roman" w:hAnsi="Times New Roman" w:cs="Times New Roman"/>
                <w:sz w:val="24"/>
                <w:szCs w:val="24"/>
              </w:rPr>
              <w:t>По параграфу 30 изучить ход практической работы и устно составить вывод к работе</w:t>
            </w:r>
          </w:p>
        </w:tc>
      </w:tr>
      <w:tr w:rsidR="00221468" w:rsidRPr="00805D28" w:rsidTr="0051401C">
        <w:tc>
          <w:tcPr>
            <w:tcW w:w="785" w:type="dxa"/>
          </w:tcPr>
          <w:p w:rsidR="00221468" w:rsidRPr="00805D28" w:rsidRDefault="00221468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8" w:type="dxa"/>
          </w:tcPr>
          <w:p w:rsidR="00221468" w:rsidRDefault="00221468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693" w:type="dxa"/>
          </w:tcPr>
          <w:p w:rsidR="00221468" w:rsidRPr="002A142E" w:rsidRDefault="00221468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221468" w:rsidRPr="002A142E" w:rsidRDefault="00221468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221468" w:rsidRPr="002A142E" w:rsidRDefault="00221468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001" w:type="dxa"/>
          </w:tcPr>
          <w:p w:rsidR="00221468" w:rsidRDefault="00221468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Назывные предложения, их структура и смысловые особенности</w:t>
            </w:r>
          </w:p>
        </w:tc>
        <w:tc>
          <w:tcPr>
            <w:tcW w:w="6342" w:type="dxa"/>
          </w:tcPr>
          <w:p w:rsidR="00221468" w:rsidRDefault="00221468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21468" w:rsidRDefault="00221468" w:rsidP="0051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221468" w:rsidRDefault="00221468" w:rsidP="0051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9E723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https://resh.edu.ru/subject/lesson/2697/start/</w:t>
              </w:r>
            </w:hyperlink>
          </w:p>
          <w:p w:rsidR="00221468" w:rsidRDefault="00221468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31,  изучение материала для самостоятельных наблюдений, теоретических сведений, работа с правилом для заучивания, упр. 174 (устно), упр. 175</w:t>
            </w:r>
          </w:p>
        </w:tc>
        <w:tc>
          <w:tcPr>
            <w:tcW w:w="2459" w:type="dxa"/>
          </w:tcPr>
          <w:p w:rsidR="00221468" w:rsidRDefault="00221468" w:rsidP="0051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31, упр. 177</w:t>
            </w:r>
          </w:p>
        </w:tc>
      </w:tr>
      <w:tr w:rsidR="00221468" w:rsidRPr="00805D28" w:rsidTr="0051401C">
        <w:tc>
          <w:tcPr>
            <w:tcW w:w="785" w:type="dxa"/>
          </w:tcPr>
          <w:p w:rsidR="00221468" w:rsidRPr="00805D28" w:rsidRDefault="00221468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221468" w:rsidRDefault="00221468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693" w:type="dxa"/>
          </w:tcPr>
          <w:p w:rsidR="00221468" w:rsidRDefault="00221468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221468" w:rsidRPr="008C4F33" w:rsidRDefault="00221468" w:rsidP="0051401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  <w:p w:rsidR="00221468" w:rsidRPr="009F07B7" w:rsidRDefault="00221468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</w:t>
            </w:r>
          </w:p>
        </w:tc>
        <w:tc>
          <w:tcPr>
            <w:tcW w:w="2001" w:type="dxa"/>
          </w:tcPr>
          <w:p w:rsidR="00221468" w:rsidRDefault="00221468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«Каникулы без травм - 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транспортного травматизма»</w:t>
            </w:r>
          </w:p>
        </w:tc>
        <w:tc>
          <w:tcPr>
            <w:tcW w:w="6342" w:type="dxa"/>
          </w:tcPr>
          <w:p w:rsidR="00221468" w:rsidRDefault="00221468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21468" w:rsidRDefault="00221468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подключения. 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221468" w:rsidRPr="00F70063" w:rsidRDefault="00221468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Pr="00F70063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</w:rPr>
                <w:t>https://youtu.be/lFV0rdmDP3c</w:t>
              </w:r>
            </w:hyperlink>
          </w:p>
        </w:tc>
        <w:tc>
          <w:tcPr>
            <w:tcW w:w="2459" w:type="dxa"/>
          </w:tcPr>
          <w:p w:rsidR="00221468" w:rsidRDefault="00221468" w:rsidP="005140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221468" w:rsidRPr="00805D28" w:rsidTr="0051401C">
        <w:tc>
          <w:tcPr>
            <w:tcW w:w="785" w:type="dxa"/>
          </w:tcPr>
          <w:p w:rsidR="00221468" w:rsidRPr="00805D28" w:rsidRDefault="00221468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221468" w:rsidRDefault="00221468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693" w:type="dxa"/>
          </w:tcPr>
          <w:p w:rsidR="00221468" w:rsidRDefault="00221468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221468" w:rsidRPr="00C02193" w:rsidRDefault="00221468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001" w:type="dxa"/>
          </w:tcPr>
          <w:p w:rsidR="00221468" w:rsidRPr="00657082" w:rsidRDefault="00221468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Проект по произведению Шекспира «Двенадцатая ночь»</w:t>
            </w:r>
          </w:p>
        </w:tc>
        <w:tc>
          <w:tcPr>
            <w:tcW w:w="6342" w:type="dxa"/>
          </w:tcPr>
          <w:p w:rsidR="00221468" w:rsidRPr="00657082" w:rsidRDefault="00221468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65708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57082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657082">
              <w:rPr>
                <w:rFonts w:ascii="Times New Roman" w:hAnsi="Times New Roman"/>
                <w:sz w:val="24"/>
                <w:szCs w:val="24"/>
              </w:rPr>
              <w:t>)</w:t>
            </w: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221468" w:rsidRPr="00657082" w:rsidRDefault="00221468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21468" w:rsidRPr="00657082" w:rsidRDefault="00221468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68" w:rsidRPr="00657082" w:rsidRDefault="00221468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1468" w:rsidRPr="00657082" w:rsidRDefault="00221468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95 упр. 7 – проект. Для написания проекта 0знакомиться с произведением «Двенадцатая ночь» - </w:t>
            </w:r>
          </w:p>
          <w:p w:rsidR="00221468" w:rsidRPr="00657082" w:rsidRDefault="00221468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На русском - </w:t>
            </w:r>
            <w:hyperlink r:id="rId7" w:history="1">
              <w:r w:rsidRPr="006570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http://lib.ru/SHAKESPEARE/12th_1.txt</w:t>
              </w:r>
            </w:hyperlink>
          </w:p>
          <w:p w:rsidR="00221468" w:rsidRPr="00657082" w:rsidRDefault="00221468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На английском - </w:t>
            </w:r>
            <w:hyperlink r:id="rId8" w:history="1">
              <w:r w:rsidRPr="006570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https://liteka.ru/english/library/1777-twelfth-night#5</w:t>
              </w:r>
            </w:hyperlink>
          </w:p>
          <w:p w:rsidR="00221468" w:rsidRPr="00657082" w:rsidRDefault="00221468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68" w:rsidRPr="00657082" w:rsidRDefault="00221468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68" w:rsidRPr="00657082" w:rsidRDefault="00221468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68" w:rsidRPr="00657082" w:rsidRDefault="00221468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221468" w:rsidRPr="00657082" w:rsidRDefault="00221468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Фото проекта заданий отправить по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21468" w:rsidRPr="00247FAA" w:rsidTr="0051401C">
        <w:tc>
          <w:tcPr>
            <w:tcW w:w="785" w:type="dxa"/>
          </w:tcPr>
          <w:p w:rsidR="00221468" w:rsidRDefault="00221468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21468" w:rsidRPr="00D75A53" w:rsidRDefault="00221468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693" w:type="dxa"/>
          </w:tcPr>
          <w:p w:rsidR="00221468" w:rsidRPr="00D75A53" w:rsidRDefault="00221468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0" w:type="dxa"/>
          </w:tcPr>
          <w:p w:rsidR="00221468" w:rsidRPr="00D75A53" w:rsidRDefault="00221468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01" w:type="dxa"/>
          </w:tcPr>
          <w:p w:rsidR="00221468" w:rsidRPr="00D75A53" w:rsidRDefault="00221468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342" w:type="dxa"/>
          </w:tcPr>
          <w:p w:rsidR="00221468" w:rsidRPr="00680F09" w:rsidRDefault="00221468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459" w:type="dxa"/>
          </w:tcPr>
          <w:p w:rsidR="00221468" w:rsidRDefault="00221468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F5E" w:rsidRDefault="00643F5E">
      <w:bookmarkStart w:id="0" w:name="_GoBack"/>
      <w:bookmarkEnd w:id="0"/>
    </w:p>
    <w:sectPr w:rsidR="00643F5E" w:rsidSect="002214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68"/>
    <w:rsid w:val="00221468"/>
    <w:rsid w:val="0064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B7D0A-1A56-4A51-BA14-58D5E69B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1468"/>
    <w:rPr>
      <w:color w:val="0563C1" w:themeColor="hyperlink"/>
      <w:u w:val="single"/>
    </w:rPr>
  </w:style>
  <w:style w:type="paragraph" w:styleId="a5">
    <w:name w:val="No Spacing"/>
    <w:uiPriority w:val="1"/>
    <w:qFormat/>
    <w:rsid w:val="002214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ka.ru/english/library/1777-twelfth-night%2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ru/SHAKESPEARE/12th_1.t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FV0rdmDP3c" TargetMode="External"/><Relationship Id="rId5" Type="http://schemas.openxmlformats.org/officeDocument/2006/relationships/hyperlink" Target="https://resh.edu.ru/subject/lesson/2697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119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2020-12-19T18:59:00Z</dcterms:created>
  <dcterms:modified xsi:type="dcterms:W3CDTF">2020-12-19T19:00:00Z</dcterms:modified>
</cp:coreProperties>
</file>