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00" w:rsidRDefault="00583374" w:rsidP="008061A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9245386"/>
            <wp:effectExtent l="19050" t="0" r="0" b="0"/>
            <wp:docPr id="1" name="Рисунок 1" descr="C:\Users\Школа\Pictures\ControlCenter4\Scan\CCI23122020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ControlCenter4\Scan\CCI23122020_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4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00" w:rsidRDefault="00A37600" w:rsidP="008061AA">
      <w:pPr>
        <w:jc w:val="center"/>
        <w:rPr>
          <w:rFonts w:ascii="Times New Roman" w:hAnsi="Times New Roman" w:cs="Times New Roman"/>
          <w:b/>
          <w:sz w:val="28"/>
        </w:rPr>
      </w:pPr>
    </w:p>
    <w:p w:rsidR="008061AA" w:rsidRPr="000B3856" w:rsidRDefault="008061AA" w:rsidP="008061AA">
      <w:pPr>
        <w:jc w:val="center"/>
        <w:rPr>
          <w:rFonts w:ascii="Times New Roman" w:hAnsi="Times New Roman" w:cs="Times New Roman"/>
          <w:b/>
          <w:sz w:val="28"/>
        </w:rPr>
      </w:pPr>
      <w:r w:rsidRPr="000B3856">
        <w:rPr>
          <w:rFonts w:ascii="Times New Roman" w:hAnsi="Times New Roman" w:cs="Times New Roman"/>
          <w:b/>
          <w:sz w:val="28"/>
        </w:rPr>
        <w:lastRenderedPageBreak/>
        <w:t>Приложение к рабочей программе по учебному предмету «Математика» на уровне основного общего образования на 2020-2021 учебный год</w:t>
      </w:r>
    </w:p>
    <w:p w:rsidR="008061AA" w:rsidRPr="008061AA" w:rsidRDefault="008061AA" w:rsidP="008061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1AA">
        <w:rPr>
          <w:rFonts w:ascii="Times New Roman" w:hAnsi="Times New Roman" w:cs="Times New Roman"/>
          <w:sz w:val="24"/>
          <w:szCs w:val="24"/>
        </w:rPr>
        <w:t xml:space="preserve">Настоящее приложение разработано на основании </w:t>
      </w:r>
      <w:r w:rsidR="00476985">
        <w:rPr>
          <w:rFonts w:ascii="Times New Roman" w:hAnsi="Times New Roman" w:cs="Times New Roman"/>
          <w:sz w:val="24"/>
          <w:szCs w:val="24"/>
        </w:rPr>
        <w:t>«</w:t>
      </w:r>
      <w:r w:rsidRPr="008061AA">
        <w:rPr>
          <w:rFonts w:ascii="Times New Roman" w:hAnsi="Times New Roman" w:cs="Times New Roman"/>
          <w:sz w:val="24"/>
          <w:szCs w:val="24"/>
        </w:rPr>
        <w:t>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г.</w:t>
      </w:r>
      <w:r w:rsidR="00476985">
        <w:rPr>
          <w:rFonts w:ascii="Times New Roman" w:hAnsi="Times New Roman" w:cs="Times New Roman"/>
          <w:sz w:val="24"/>
          <w:szCs w:val="24"/>
        </w:rPr>
        <w:t>» (</w:t>
      </w:r>
      <w:r w:rsidR="00476985" w:rsidRPr="008061AA">
        <w:rPr>
          <w:rFonts w:ascii="Times New Roman" w:hAnsi="Times New Roman" w:cs="Times New Roman"/>
          <w:sz w:val="24"/>
          <w:szCs w:val="24"/>
        </w:rPr>
        <w:t>Письм</w:t>
      </w:r>
      <w:r w:rsidR="00476985">
        <w:rPr>
          <w:rFonts w:ascii="Times New Roman" w:hAnsi="Times New Roman" w:cs="Times New Roman"/>
          <w:sz w:val="24"/>
          <w:szCs w:val="24"/>
        </w:rPr>
        <w:t>о</w:t>
      </w:r>
      <w:r w:rsidR="00476985" w:rsidRPr="00806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985" w:rsidRPr="008061AA">
        <w:rPr>
          <w:rFonts w:ascii="Times New Roman" w:hAnsi="Times New Roman" w:cs="Times New Roman"/>
          <w:sz w:val="24"/>
          <w:szCs w:val="24"/>
        </w:rPr>
        <w:t>Минросвещения</w:t>
      </w:r>
      <w:proofErr w:type="spellEnd"/>
      <w:r w:rsidR="00476985" w:rsidRPr="008061AA">
        <w:rPr>
          <w:rFonts w:ascii="Times New Roman" w:hAnsi="Times New Roman" w:cs="Times New Roman"/>
          <w:sz w:val="24"/>
          <w:szCs w:val="24"/>
        </w:rPr>
        <w:t xml:space="preserve"> России №</w:t>
      </w:r>
      <w:r w:rsidR="00476985">
        <w:rPr>
          <w:rFonts w:ascii="Times New Roman" w:hAnsi="Times New Roman" w:cs="Times New Roman"/>
          <w:sz w:val="24"/>
          <w:szCs w:val="24"/>
        </w:rPr>
        <w:t xml:space="preserve"> </w:t>
      </w:r>
      <w:r w:rsidR="00476985" w:rsidRPr="008061AA">
        <w:rPr>
          <w:rFonts w:ascii="Times New Roman" w:hAnsi="Times New Roman" w:cs="Times New Roman"/>
          <w:sz w:val="24"/>
          <w:szCs w:val="24"/>
        </w:rPr>
        <w:t>ВБ - 2141/03 от  19.11.202 г. «О методических рекомендациях»</w:t>
      </w:r>
      <w:r w:rsidR="00476985">
        <w:rPr>
          <w:rFonts w:ascii="Times New Roman" w:hAnsi="Times New Roman" w:cs="Times New Roman"/>
          <w:sz w:val="24"/>
          <w:szCs w:val="24"/>
        </w:rPr>
        <w:t>)</w:t>
      </w:r>
      <w:r w:rsidRPr="008061AA">
        <w:rPr>
          <w:rFonts w:ascii="Times New Roman" w:hAnsi="Times New Roman" w:cs="Times New Roman"/>
          <w:sz w:val="24"/>
          <w:szCs w:val="24"/>
        </w:rPr>
        <w:t xml:space="preserve">, анализа ВПР </w:t>
      </w:r>
      <w:r w:rsidR="000B3856">
        <w:rPr>
          <w:rFonts w:ascii="Times New Roman" w:hAnsi="Times New Roman" w:cs="Times New Roman"/>
          <w:sz w:val="24"/>
          <w:szCs w:val="24"/>
        </w:rPr>
        <w:t xml:space="preserve">по математике учителя математики </w:t>
      </w:r>
      <w:proofErr w:type="spellStart"/>
      <w:r w:rsidR="00A37600">
        <w:rPr>
          <w:rFonts w:ascii="Times New Roman" w:hAnsi="Times New Roman" w:cs="Times New Roman"/>
          <w:sz w:val="24"/>
          <w:szCs w:val="24"/>
        </w:rPr>
        <w:t>Загадской</w:t>
      </w:r>
      <w:proofErr w:type="spellEnd"/>
      <w:r w:rsidR="00A37600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8061AA" w:rsidRDefault="008061AA" w:rsidP="008061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1AA">
        <w:rPr>
          <w:rFonts w:ascii="Times New Roman" w:hAnsi="Times New Roman" w:cs="Times New Roman"/>
          <w:sz w:val="24"/>
          <w:szCs w:val="24"/>
        </w:rPr>
        <w:t>Настоящее приложен</w:t>
      </w:r>
      <w:r>
        <w:rPr>
          <w:rFonts w:ascii="Times New Roman" w:hAnsi="Times New Roman" w:cs="Times New Roman"/>
          <w:sz w:val="24"/>
          <w:szCs w:val="24"/>
        </w:rPr>
        <w:t>ие разработано в целях</w:t>
      </w:r>
      <w:r w:rsidRPr="00806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и развития несформированных  умений и видов деятельности, характеризующих достижение планируемых результатов освоения ООП начального общего и/или основного общего </w:t>
      </w:r>
      <w:r w:rsidR="008E02C0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, выявленных в ходе проведения</w:t>
      </w:r>
      <w:r w:rsidRPr="008061AA">
        <w:rPr>
          <w:rFonts w:ascii="Times New Roman" w:hAnsi="Times New Roman" w:cs="Times New Roman"/>
          <w:sz w:val="24"/>
          <w:szCs w:val="24"/>
        </w:rPr>
        <w:t xml:space="preserve"> Всероссийских проверочных работ</w:t>
      </w:r>
      <w:r>
        <w:rPr>
          <w:rFonts w:ascii="Times New Roman" w:hAnsi="Times New Roman" w:cs="Times New Roman"/>
          <w:sz w:val="24"/>
          <w:szCs w:val="24"/>
        </w:rPr>
        <w:t xml:space="preserve"> по данному предмету в сентябре-октябре 2020 г.</w:t>
      </w:r>
    </w:p>
    <w:p w:rsidR="008061AA" w:rsidRPr="008061AA" w:rsidRDefault="008061AA" w:rsidP="008061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8"/>
        <w:gridCol w:w="1387"/>
        <w:gridCol w:w="4394"/>
        <w:gridCol w:w="3792"/>
      </w:tblGrid>
      <w:tr w:rsidR="00F92ECC" w:rsidRPr="009B2383" w:rsidTr="00131CFC">
        <w:tc>
          <w:tcPr>
            <w:tcW w:w="6629" w:type="dxa"/>
            <w:gridSpan w:val="3"/>
          </w:tcPr>
          <w:p w:rsidR="00F92ECC" w:rsidRPr="009B2383" w:rsidRDefault="00F92ECC" w:rsidP="009B2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3792" w:type="dxa"/>
          </w:tcPr>
          <w:p w:rsidR="00F92ECC" w:rsidRPr="009B2383" w:rsidRDefault="00F92ECC" w:rsidP="009B2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Дополнение к КТП</w:t>
            </w:r>
          </w:p>
        </w:tc>
      </w:tr>
      <w:tr w:rsidR="00F92ECC" w:rsidRPr="009B2383" w:rsidTr="00F92ECC">
        <w:tc>
          <w:tcPr>
            <w:tcW w:w="848" w:type="dxa"/>
          </w:tcPr>
          <w:p w:rsidR="00F92ECC" w:rsidRPr="009B2383" w:rsidRDefault="00F92ECC" w:rsidP="0095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8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</w:tcPr>
          <w:p w:rsidR="00F92ECC" w:rsidRPr="009B2383" w:rsidRDefault="00F92ECC" w:rsidP="0095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4394" w:type="dxa"/>
          </w:tcPr>
          <w:p w:rsidR="00F92ECC" w:rsidRPr="009B2383" w:rsidRDefault="00F92ECC" w:rsidP="0095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8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92" w:type="dxa"/>
          </w:tcPr>
          <w:p w:rsidR="00F92ECC" w:rsidRDefault="00F92ECC" w:rsidP="00F92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</w:t>
            </w:r>
          </w:p>
          <w:p w:rsidR="00F92ECC" w:rsidRPr="009B2383" w:rsidRDefault="00F92ECC" w:rsidP="00F9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результатам ВПР</w:t>
            </w:r>
          </w:p>
        </w:tc>
      </w:tr>
      <w:tr w:rsidR="008E02C0" w:rsidRPr="009B2383" w:rsidTr="008E1DD8">
        <w:tc>
          <w:tcPr>
            <w:tcW w:w="10421" w:type="dxa"/>
            <w:gridSpan w:val="4"/>
          </w:tcPr>
          <w:p w:rsidR="008E02C0" w:rsidRDefault="0085099E" w:rsidP="00F92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="008E0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  <w:r w:rsidR="00057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алгебра</w:t>
            </w:r>
          </w:p>
        </w:tc>
      </w:tr>
      <w:tr w:rsidR="00F92ECC" w:rsidRPr="009B2383" w:rsidTr="00F92ECC">
        <w:tc>
          <w:tcPr>
            <w:tcW w:w="848" w:type="dxa"/>
          </w:tcPr>
          <w:p w:rsidR="00F92ECC" w:rsidRPr="006A0C2C" w:rsidRDefault="00F4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7" w:type="dxa"/>
          </w:tcPr>
          <w:p w:rsidR="00F92ECC" w:rsidRPr="006A0C2C" w:rsidRDefault="006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4394" w:type="dxa"/>
          </w:tcPr>
          <w:p w:rsidR="00F92ECC" w:rsidRPr="006A0C2C" w:rsidRDefault="006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792" w:type="dxa"/>
          </w:tcPr>
          <w:p w:rsidR="00F92ECC" w:rsidRPr="00057127" w:rsidRDefault="008C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12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обыкновенными дробями</w:t>
            </w:r>
          </w:p>
        </w:tc>
      </w:tr>
      <w:tr w:rsidR="008C7815" w:rsidRPr="009B2383" w:rsidTr="00F92ECC">
        <w:tc>
          <w:tcPr>
            <w:tcW w:w="848" w:type="dxa"/>
          </w:tcPr>
          <w:p w:rsidR="008C7815" w:rsidRPr="006A0C2C" w:rsidRDefault="00F4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7" w:type="dxa"/>
          </w:tcPr>
          <w:p w:rsidR="008C7815" w:rsidRPr="006A0C2C" w:rsidRDefault="006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394" w:type="dxa"/>
          </w:tcPr>
          <w:p w:rsidR="008C7815" w:rsidRPr="006A0C2C" w:rsidRDefault="00696BD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Решение задач</w:t>
            </w:r>
          </w:p>
        </w:tc>
        <w:tc>
          <w:tcPr>
            <w:tcW w:w="3792" w:type="dxa"/>
          </w:tcPr>
          <w:p w:rsidR="008C7815" w:rsidRPr="00057127" w:rsidRDefault="008C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127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длины, площади, объёма, массы, времени, скорости</w:t>
            </w:r>
          </w:p>
        </w:tc>
      </w:tr>
      <w:tr w:rsidR="008C7815" w:rsidRPr="009B2383" w:rsidTr="00F92ECC">
        <w:tc>
          <w:tcPr>
            <w:tcW w:w="848" w:type="dxa"/>
          </w:tcPr>
          <w:p w:rsidR="008C7815" w:rsidRPr="006A0C2C" w:rsidRDefault="00F4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7" w:type="dxa"/>
          </w:tcPr>
          <w:p w:rsidR="008C7815" w:rsidRPr="006A0C2C" w:rsidRDefault="006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394" w:type="dxa"/>
          </w:tcPr>
          <w:p w:rsidR="008C7815" w:rsidRPr="006A0C2C" w:rsidRDefault="00696BD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Преобразование </w:t>
            </w:r>
            <w:r w:rsidR="00AB065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выражений содержащих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AB065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квадратные корни</w:t>
            </w:r>
          </w:p>
        </w:tc>
        <w:tc>
          <w:tcPr>
            <w:tcW w:w="3792" w:type="dxa"/>
          </w:tcPr>
          <w:p w:rsidR="008C7815" w:rsidRPr="00057127" w:rsidRDefault="008C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127">
              <w:rPr>
                <w:rFonts w:ascii="Times New Roman" w:hAnsi="Times New Roman" w:cs="Times New Roman"/>
                <w:sz w:val="24"/>
                <w:szCs w:val="24"/>
              </w:rPr>
              <w:t>Уравнение с одной переменной, корень уравнения</w:t>
            </w:r>
          </w:p>
        </w:tc>
      </w:tr>
      <w:tr w:rsidR="00057127" w:rsidRPr="009B2383" w:rsidTr="00F92ECC">
        <w:tc>
          <w:tcPr>
            <w:tcW w:w="848" w:type="dxa"/>
          </w:tcPr>
          <w:p w:rsidR="00057127" w:rsidRPr="006A0C2C" w:rsidRDefault="00F4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7" w:type="dxa"/>
          </w:tcPr>
          <w:p w:rsidR="00057127" w:rsidRPr="006A0C2C" w:rsidRDefault="006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4394" w:type="dxa"/>
          </w:tcPr>
          <w:p w:rsidR="00057127" w:rsidRPr="006A0C2C" w:rsidRDefault="00696BD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Преобразование </w:t>
            </w:r>
            <w:r w:rsidR="00AB065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выражений содержащих 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квадратные корни</w:t>
            </w:r>
          </w:p>
        </w:tc>
        <w:tc>
          <w:tcPr>
            <w:tcW w:w="3792" w:type="dxa"/>
          </w:tcPr>
          <w:p w:rsidR="00057127" w:rsidRPr="00057127" w:rsidRDefault="00057127" w:rsidP="00B6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127">
              <w:rPr>
                <w:rFonts w:ascii="Times New Roman" w:hAnsi="Times New Roman" w:cs="Times New Roman"/>
                <w:sz w:val="24"/>
                <w:szCs w:val="24"/>
              </w:rPr>
              <w:t>Преобразования выражений</w:t>
            </w:r>
          </w:p>
        </w:tc>
      </w:tr>
      <w:tr w:rsidR="00057127" w:rsidRPr="009B2383" w:rsidTr="00F92ECC">
        <w:tc>
          <w:tcPr>
            <w:tcW w:w="848" w:type="dxa"/>
          </w:tcPr>
          <w:p w:rsidR="00057127" w:rsidRPr="006A0C2C" w:rsidRDefault="00F4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7" w:type="dxa"/>
          </w:tcPr>
          <w:p w:rsidR="00057127" w:rsidRPr="006A0C2C" w:rsidRDefault="006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394" w:type="dxa"/>
          </w:tcPr>
          <w:p w:rsidR="00057127" w:rsidRPr="006A0C2C" w:rsidRDefault="00696BD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Преобразование </w:t>
            </w:r>
            <w:r w:rsidR="00AB065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выражений содержащих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AB065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квадратные корни</w:t>
            </w:r>
          </w:p>
        </w:tc>
        <w:tc>
          <w:tcPr>
            <w:tcW w:w="3792" w:type="dxa"/>
          </w:tcPr>
          <w:p w:rsidR="00057127" w:rsidRPr="00057127" w:rsidRDefault="00057127" w:rsidP="00B671B6">
            <w:pPr>
              <w:pStyle w:val="TableParagraph"/>
              <w:ind w:right="157"/>
              <w:rPr>
                <w:sz w:val="24"/>
                <w:szCs w:val="24"/>
              </w:rPr>
            </w:pPr>
            <w:r w:rsidRPr="00057127">
              <w:rPr>
                <w:sz w:val="24"/>
                <w:szCs w:val="24"/>
              </w:rPr>
              <w:t>Формулы сокращённого умножения: квадрат суммы и квадрат разности; формула разности</w:t>
            </w:r>
          </w:p>
          <w:p w:rsidR="00057127" w:rsidRPr="00057127" w:rsidRDefault="00057127" w:rsidP="00B6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127">
              <w:rPr>
                <w:rFonts w:ascii="Times New Roman" w:hAnsi="Times New Roman" w:cs="Times New Roman"/>
                <w:sz w:val="24"/>
                <w:szCs w:val="24"/>
              </w:rPr>
              <w:t>квадратов</w:t>
            </w:r>
          </w:p>
        </w:tc>
      </w:tr>
      <w:tr w:rsidR="00057127" w:rsidRPr="009B2383" w:rsidTr="00F92ECC">
        <w:tc>
          <w:tcPr>
            <w:tcW w:w="848" w:type="dxa"/>
          </w:tcPr>
          <w:p w:rsidR="00057127" w:rsidRPr="006A0C2C" w:rsidRDefault="00F4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7" w:type="dxa"/>
          </w:tcPr>
          <w:p w:rsidR="00057127" w:rsidRPr="006A0C2C" w:rsidRDefault="0072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394" w:type="dxa"/>
          </w:tcPr>
          <w:p w:rsidR="00057127" w:rsidRPr="006A0C2C" w:rsidRDefault="00726DE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теории, решение задач</w:t>
            </w:r>
          </w:p>
        </w:tc>
        <w:tc>
          <w:tcPr>
            <w:tcW w:w="3792" w:type="dxa"/>
          </w:tcPr>
          <w:p w:rsidR="00057127" w:rsidRPr="00057127" w:rsidRDefault="00057127" w:rsidP="008D3FEF">
            <w:pPr>
              <w:pStyle w:val="TableParagraph"/>
              <w:rPr>
                <w:sz w:val="24"/>
                <w:szCs w:val="24"/>
              </w:rPr>
            </w:pPr>
            <w:r w:rsidRPr="00057127">
              <w:rPr>
                <w:sz w:val="24"/>
                <w:szCs w:val="24"/>
              </w:rPr>
              <w:t>Решение текстовых задач алгебраическим способом</w:t>
            </w:r>
          </w:p>
        </w:tc>
      </w:tr>
      <w:tr w:rsidR="00057127" w:rsidRPr="009B2383" w:rsidTr="00F92ECC">
        <w:tc>
          <w:tcPr>
            <w:tcW w:w="848" w:type="dxa"/>
          </w:tcPr>
          <w:p w:rsidR="00057127" w:rsidRPr="006A0C2C" w:rsidRDefault="00F4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7" w:type="dxa"/>
          </w:tcPr>
          <w:p w:rsidR="00057127" w:rsidRPr="006A0C2C" w:rsidRDefault="0072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394" w:type="dxa"/>
          </w:tcPr>
          <w:p w:rsidR="00057127" w:rsidRPr="006A0C2C" w:rsidRDefault="00726DE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Какие  уравнения называются квадратными </w:t>
            </w:r>
          </w:p>
        </w:tc>
        <w:tc>
          <w:tcPr>
            <w:tcW w:w="3792" w:type="dxa"/>
          </w:tcPr>
          <w:p w:rsidR="00057127" w:rsidRPr="00057127" w:rsidRDefault="00057127" w:rsidP="00057127">
            <w:pPr>
              <w:pStyle w:val="TableParagraph"/>
              <w:ind w:right="157"/>
              <w:rPr>
                <w:sz w:val="24"/>
                <w:szCs w:val="24"/>
              </w:rPr>
            </w:pPr>
            <w:r w:rsidRPr="00057127">
              <w:rPr>
                <w:sz w:val="24"/>
                <w:szCs w:val="24"/>
              </w:rPr>
              <w:t>Представление зависимости между величинами в виде формул</w:t>
            </w:r>
          </w:p>
        </w:tc>
      </w:tr>
      <w:tr w:rsidR="00057127" w:rsidRPr="009B2383" w:rsidTr="00F92ECC">
        <w:tc>
          <w:tcPr>
            <w:tcW w:w="848" w:type="dxa"/>
          </w:tcPr>
          <w:p w:rsidR="00057127" w:rsidRPr="006A0C2C" w:rsidRDefault="00F4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7" w:type="dxa"/>
          </w:tcPr>
          <w:p w:rsidR="00057127" w:rsidRPr="006A0C2C" w:rsidRDefault="0072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394" w:type="dxa"/>
          </w:tcPr>
          <w:p w:rsidR="00057127" w:rsidRPr="006A0C2C" w:rsidRDefault="00726DE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Какие  уравнения называются квадратными</w:t>
            </w:r>
          </w:p>
        </w:tc>
        <w:tc>
          <w:tcPr>
            <w:tcW w:w="3792" w:type="dxa"/>
          </w:tcPr>
          <w:p w:rsidR="00057127" w:rsidRPr="00057127" w:rsidRDefault="00057127" w:rsidP="00057127">
            <w:pPr>
              <w:pStyle w:val="TableParagraph"/>
              <w:rPr>
                <w:sz w:val="24"/>
                <w:szCs w:val="24"/>
              </w:rPr>
            </w:pPr>
            <w:r w:rsidRPr="00057127">
              <w:rPr>
                <w:sz w:val="24"/>
                <w:szCs w:val="24"/>
              </w:rPr>
              <w:t>Примеры графических зависимостей, отражающих реальные процессы</w:t>
            </w:r>
          </w:p>
        </w:tc>
      </w:tr>
      <w:tr w:rsidR="00057127" w:rsidRPr="009B2383" w:rsidTr="004C0C3F">
        <w:tc>
          <w:tcPr>
            <w:tcW w:w="10421" w:type="dxa"/>
            <w:gridSpan w:val="4"/>
          </w:tcPr>
          <w:p w:rsidR="00057127" w:rsidRPr="00057127" w:rsidRDefault="00057127" w:rsidP="0005712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 геометрия</w:t>
            </w:r>
          </w:p>
        </w:tc>
      </w:tr>
      <w:tr w:rsidR="00057127" w:rsidRPr="009B2383" w:rsidTr="00F92ECC">
        <w:tc>
          <w:tcPr>
            <w:tcW w:w="848" w:type="dxa"/>
          </w:tcPr>
          <w:p w:rsidR="00057127" w:rsidRPr="006A0C2C" w:rsidRDefault="0015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571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7" w:type="dxa"/>
          </w:tcPr>
          <w:p w:rsidR="00057127" w:rsidRPr="006A0C2C" w:rsidRDefault="003D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394" w:type="dxa"/>
          </w:tcPr>
          <w:p w:rsidR="00057127" w:rsidRPr="006A0C2C" w:rsidRDefault="008C1EC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3792" w:type="dxa"/>
          </w:tcPr>
          <w:p w:rsidR="00057127" w:rsidRPr="00057127" w:rsidRDefault="00057127" w:rsidP="00E95011">
            <w:pPr>
              <w:pStyle w:val="TableParagraph"/>
              <w:rPr>
                <w:sz w:val="24"/>
                <w:szCs w:val="24"/>
              </w:rPr>
            </w:pPr>
            <w:r w:rsidRPr="00057127">
              <w:rPr>
                <w:sz w:val="24"/>
                <w:szCs w:val="24"/>
              </w:rPr>
              <w:t>Площадь и её свойства. Площадь прямоугольника</w:t>
            </w:r>
          </w:p>
        </w:tc>
      </w:tr>
      <w:tr w:rsidR="00057127" w:rsidRPr="009B2383" w:rsidTr="00F92ECC">
        <w:tc>
          <w:tcPr>
            <w:tcW w:w="848" w:type="dxa"/>
          </w:tcPr>
          <w:p w:rsidR="00057127" w:rsidRPr="006A0C2C" w:rsidRDefault="0015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7" w:type="dxa"/>
          </w:tcPr>
          <w:p w:rsidR="00057127" w:rsidRPr="006A0C2C" w:rsidRDefault="003D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394" w:type="dxa"/>
          </w:tcPr>
          <w:p w:rsidR="00057127" w:rsidRPr="006A0C2C" w:rsidRDefault="008C1EC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Теорема Пифагора</w:t>
            </w:r>
          </w:p>
        </w:tc>
        <w:tc>
          <w:tcPr>
            <w:tcW w:w="3792" w:type="dxa"/>
          </w:tcPr>
          <w:p w:rsidR="00057127" w:rsidRPr="00057127" w:rsidRDefault="00057127" w:rsidP="00057127">
            <w:pPr>
              <w:pStyle w:val="TableParagraph"/>
              <w:rPr>
                <w:sz w:val="24"/>
                <w:szCs w:val="24"/>
              </w:rPr>
            </w:pPr>
            <w:r w:rsidRPr="00057127">
              <w:rPr>
                <w:sz w:val="24"/>
                <w:szCs w:val="24"/>
              </w:rPr>
              <w:t>Прямая. Параллельность и перпендикулярность</w:t>
            </w:r>
          </w:p>
          <w:p w:rsidR="00057127" w:rsidRPr="00057127" w:rsidRDefault="00057127" w:rsidP="00057127">
            <w:pPr>
              <w:pStyle w:val="TableParagraph"/>
              <w:rPr>
                <w:sz w:val="24"/>
                <w:szCs w:val="24"/>
              </w:rPr>
            </w:pPr>
            <w:r w:rsidRPr="00057127">
              <w:rPr>
                <w:sz w:val="24"/>
                <w:szCs w:val="24"/>
              </w:rPr>
              <w:t>прямых</w:t>
            </w:r>
          </w:p>
        </w:tc>
      </w:tr>
      <w:tr w:rsidR="00057127" w:rsidRPr="009B2383" w:rsidTr="00F92ECC">
        <w:tc>
          <w:tcPr>
            <w:tcW w:w="848" w:type="dxa"/>
          </w:tcPr>
          <w:p w:rsidR="00057127" w:rsidRPr="006A0C2C" w:rsidRDefault="0015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7" w:type="dxa"/>
          </w:tcPr>
          <w:p w:rsidR="00057127" w:rsidRPr="006A0C2C" w:rsidRDefault="008C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D020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394" w:type="dxa"/>
          </w:tcPr>
          <w:p w:rsidR="00057127" w:rsidRPr="006A0C2C" w:rsidRDefault="008C1EC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Решение задач</w:t>
            </w:r>
          </w:p>
        </w:tc>
        <w:tc>
          <w:tcPr>
            <w:tcW w:w="3792" w:type="dxa"/>
          </w:tcPr>
          <w:p w:rsidR="00057127" w:rsidRPr="00057127" w:rsidRDefault="00057127" w:rsidP="00E9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127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длины, площади, объёма, массы, времени, скорости</w:t>
            </w:r>
          </w:p>
        </w:tc>
      </w:tr>
    </w:tbl>
    <w:p w:rsidR="009B2383" w:rsidRDefault="009B2383" w:rsidP="001F3C88">
      <w:pPr>
        <w:shd w:val="clear" w:color="auto" w:fill="FFFFFF"/>
        <w:spacing w:after="0" w:line="360" w:lineRule="atLeast"/>
      </w:pPr>
    </w:p>
    <w:sectPr w:rsidR="009B2383" w:rsidSect="00A37600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383"/>
    <w:rsid w:val="00057127"/>
    <w:rsid w:val="0006012C"/>
    <w:rsid w:val="000B3856"/>
    <w:rsid w:val="00153473"/>
    <w:rsid w:val="001F3C88"/>
    <w:rsid w:val="003D0209"/>
    <w:rsid w:val="003E7C31"/>
    <w:rsid w:val="00476985"/>
    <w:rsid w:val="00583374"/>
    <w:rsid w:val="00696BD8"/>
    <w:rsid w:val="006A0C2C"/>
    <w:rsid w:val="0070129E"/>
    <w:rsid w:val="00726DE6"/>
    <w:rsid w:val="008061AA"/>
    <w:rsid w:val="008227D5"/>
    <w:rsid w:val="0085099E"/>
    <w:rsid w:val="008B07A3"/>
    <w:rsid w:val="008C1ECB"/>
    <w:rsid w:val="008C7815"/>
    <w:rsid w:val="008D76D1"/>
    <w:rsid w:val="008E02C0"/>
    <w:rsid w:val="009B2383"/>
    <w:rsid w:val="00A37600"/>
    <w:rsid w:val="00AB065B"/>
    <w:rsid w:val="00C64AA1"/>
    <w:rsid w:val="00C9225A"/>
    <w:rsid w:val="00D84B6A"/>
    <w:rsid w:val="00DA0FCE"/>
    <w:rsid w:val="00DC32C9"/>
    <w:rsid w:val="00E5499A"/>
    <w:rsid w:val="00F35BC1"/>
    <w:rsid w:val="00F411C7"/>
    <w:rsid w:val="00F9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571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571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2020-12-23T14:14:00Z</dcterms:created>
  <dcterms:modified xsi:type="dcterms:W3CDTF">2020-12-23T14:14:00Z</dcterms:modified>
</cp:coreProperties>
</file>